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FE" w:rsidRPr="005B2077" w:rsidRDefault="00EE0FC9" w:rsidP="00986BCE">
      <w:pPr>
        <w:pStyle w:val="a3"/>
        <w:jc w:val="center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«</w:t>
      </w:r>
      <w:r w:rsidR="00FA15FE" w:rsidRPr="005B2077">
        <w:rPr>
          <w:b/>
          <w:bCs/>
          <w:color w:val="333333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>
        <w:rPr>
          <w:b/>
          <w:bCs/>
          <w:color w:val="333333"/>
          <w:sz w:val="28"/>
          <w:szCs w:val="28"/>
        </w:rPr>
        <w:t>»</w:t>
      </w:r>
    </w:p>
    <w:bookmarkEnd w:id="0"/>
    <w:p w:rsidR="00204AC1" w:rsidRPr="005B2077" w:rsidRDefault="0084128E" w:rsidP="00204AC1">
      <w:pPr>
        <w:pStyle w:val="a3"/>
        <w:shd w:val="clear" w:color="auto" w:fill="FFFFFF"/>
        <w:rPr>
          <w:bCs/>
          <w:color w:val="333333"/>
          <w:sz w:val="28"/>
          <w:szCs w:val="28"/>
        </w:rPr>
      </w:pPr>
      <w:r w:rsidRPr="005B2077">
        <w:rPr>
          <w:bCs/>
          <w:color w:val="333333"/>
          <w:sz w:val="28"/>
          <w:szCs w:val="28"/>
        </w:rPr>
        <w:t>Детство</w:t>
      </w:r>
      <w:r w:rsidRPr="005B2077">
        <w:rPr>
          <w:color w:val="333333"/>
          <w:sz w:val="28"/>
          <w:szCs w:val="28"/>
        </w:rPr>
        <w:t xml:space="preserve"> - этап подготовки к будущей жизни. </w:t>
      </w:r>
      <w:proofErr w:type="gramStart"/>
      <w:r w:rsidRPr="005B2077">
        <w:rPr>
          <w:color w:val="333333"/>
          <w:sz w:val="28"/>
          <w:szCs w:val="28"/>
        </w:rPr>
        <w:t>Современный </w:t>
      </w:r>
      <w:r w:rsidRPr="005B2077">
        <w:rPr>
          <w:bCs/>
          <w:color w:val="333333"/>
          <w:sz w:val="28"/>
          <w:szCs w:val="28"/>
        </w:rPr>
        <w:t>детский сад это</w:t>
      </w:r>
      <w:proofErr w:type="gramEnd"/>
      <w:r w:rsidRPr="005B2077">
        <w:rPr>
          <w:bCs/>
          <w:color w:val="333333"/>
          <w:sz w:val="28"/>
          <w:szCs w:val="28"/>
        </w:rPr>
        <w:t xml:space="preserve"> то место</w:t>
      </w:r>
      <w:r w:rsidRPr="005B2077">
        <w:rPr>
          <w:color w:val="333333"/>
          <w:sz w:val="28"/>
          <w:szCs w:val="28"/>
        </w:rPr>
        <w:t xml:space="preserve">, где ребёнок получает опыт широкого эмоционально-практического взаимодействия со </w:t>
      </w:r>
      <w:r w:rsidRPr="005B2077">
        <w:rPr>
          <w:bCs/>
          <w:color w:val="333333"/>
          <w:sz w:val="28"/>
          <w:szCs w:val="28"/>
        </w:rPr>
        <w:t xml:space="preserve">взрослыми и сверстниками в наиболее важных для </w:t>
      </w:r>
      <w:r w:rsidR="00204AC1" w:rsidRPr="005B2077">
        <w:rPr>
          <w:bCs/>
          <w:color w:val="333333"/>
          <w:sz w:val="28"/>
          <w:szCs w:val="28"/>
        </w:rPr>
        <w:t>Социальная ситуация развития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Социальная ситуация развития — сущностная характеристика возрастного периода развития, введенная Л. С. Выготским. Социальная ситуация развития как единственное и неповторимое, специфическое для данного возраста отношение между ребенком и средой, определяет: 1) объективное место ребенка в системе социальных отношений и </w:t>
      </w:r>
      <w:proofErr w:type="gramStart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соответствующие ожидания</w:t>
      </w:r>
      <w:proofErr w:type="gramEnd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требования, предъявляемые к нему обществом (А. Н. Леонтьев); 2) особенности понимания ребенком занимаемой им социальной позиции и своих взаимоотношений с окружающими людьми; отношения ребенка к своей позиции в терминах принятия — непринятия. Социальная ситуация развития ставит перед субъектом на каждом возрастном этапе специфические задачи, разрешение которых и составляет содержание психического развития в данном возрасте. Достижения психического развития (см. Развитие психики) ребенка постепенно приходят в противоречие со старой социальной ситуацией развития, что приводит к слому прежних и построению новых отношений с социальной средой, </w:t>
      </w:r>
      <w:proofErr w:type="gramStart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следовательно</w:t>
      </w:r>
      <w:proofErr w:type="gramEnd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 новой Социальной ситуацией развития. Вновь возникшее противоречие между новыми, более высокими социальными ожиданиями и требованиями к ребенку и его возможностями, разрешается путем опережающего развития соответствующих психологических способностей. Таким образом, скачкообразное изменение социальной ситуации развития выступает одним из существенных компонентов возрастных кризисов развития.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много изменений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 новообразований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происходит в последнее время и мы, взрослые едва успеваем за темпом жизни понимая, что нужно меняться самим:  менять свой образ жизни, свои ценности, стиль деятельности, а ведь мы должны помочь нашим воспитанникам войти в современный мир такой сложный и динамичный.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В ДОУ большое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внимание  уделяется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развитию эмоционально-личностной сферы, чтобы ребенку было комфортно  вначале вхождения ребенка в новую среду – среду детского сада.   В связи с этим, мы уделяем большое внимания адаптационному периоду, считая его очень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важным  для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дальнейшего социального развития, так как отделение ребенка от взрослого, в частности от родителей приводит к новым отношениям в новой ситуации. А будет она развивающей или нет, зависит от окружающих ребенка взрослых. Поэтому работа по организации адаптации детей к дошкольному учреждению начинается задолго до поступления ребенка в ДОУ.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Изучение ребенка до поступления в ДОУ начинается со знакомства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  образом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жизни его семьи. Для этого проводится анкетирование родителей, когда они приходят с путевками в ДОУ из которого делаются выводы о готовности ребенка к поступлению в ДОУ. Продолжается знакомство детей и родителей с детским садом заочно по фотоальбомам: «Наш любимый детский сад».</w:t>
      </w:r>
      <w:r w:rsidR="00993F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целью обеспечения успешной адаптации детей к дошкольному учреждению педагогами    был организован клуб «Здравствуй, малыш!», так как ни родитель, ни педагог не могут облегчить процесс адаптации в одиночку. Педагоги ДОУ знакомят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  с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возрастными особенностями, особенностями игровой деятельности, режимом ДОУ.  Родители знакомятся с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педагогами,  осуществляемых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воспитательно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- образовательный  процессе в детском саду. Совместная деятельность оказывает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благотворное  влияние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как на взрослых, так и на детей, и вселяет в них уверенность. Такие работы представляют особую ценность для малыша, потому, что игрушка сделана любимыми взрослыми. Поделки яркие, неповторимые, помогают длительное время удерживать внимание ребенка, а их многофункциональность позволяет использовать пособие в разных видах деятельности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начале адаптационного периода дети очень восприимчивы к новой обстановке и болезненно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реагируют  на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нестабильную окружающую среду, поэтому в период адаптации педагоги не изменяют интерьер группы, чтобы ребенку было проще привыкнуть.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Чтобы  свободно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ориентироваться в новом пространстве педагоги наполняют его яркими зрительными ориентирами, такими которые привлекают внимание цветом, формой, звучанием (подвесные игрушки, воздушные шары, яркие модули, картины.)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Очень привлекают ребенка уголки художественного творчества,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 которых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собраны такие яркие разнообразные художественные средства, нетрадиционные необычные  материалы. Изобразительное творчество – это первый вид продуктивной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деятельности,  которым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овладевает ребенок, поэтому  наши педагоги групп раннего возраста уделяют особое внимание обустройству этого уголка, в котором дети не только рисуют, лепят и прочее, но и экспериментируют с художественными материалами (песком, глиной, соленым тестом, мелками,  карандашами и 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).  Играя в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уголках,  воспитатель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проявляет  внимание к каждому ребенку, узнает его интересы и способности.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Малыши любят уединятся для этого мы используем небольшие ширмы: за которой ребенок может поиграть со своей любимой игрушкой, принесенной из дома, или рассмотреть семейный фотоальбом. Окружающая таким образом среда способствует организации самостоятельной деятельности.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Педагоги стараются 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взамдействовать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период адаптации с каждым ребенком: воспитатель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берет  ребенка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руки, ласково уговаривает , </w:t>
      </w: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разговаривает, знакомит с новыми музыкальными, движущими игрушками, которые обычно заинтересовывают  малышей.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Забота  и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внимание, радость от доверительного общения, сотворчества с взрослым помогают ребенку почувствовать уверенность в своих силах.  Незаменимыми помощниками на данном этапе являются пальчиковые игры, произведения малых фольклорных форм, которые малыш слышал с самого рождения: </w:t>
      </w:r>
      <w:proofErr w:type="spellStart"/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пестушки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  игры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потешки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колыбельные песни, которые поет воспитатель, когда укладывает детей спать.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Малыши очень восприимчивы к сказкам и поэтому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педагоги </w:t>
      </w:r>
      <w:r w:rsidR="00E16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часто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используют  полюбившегося сказочного персонажа для того, чтобы привлечь детей к игре или переключить внимание на другой вид деятельности.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Дети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интересом играют с зайкой  и строят ему новую избушку, а затем все вместе идут гулять или садятся кушать  в компании  трех медведей).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Успешная адаптация это залог физического и психологического благополучия ребенка, являющегося основой социально-личностного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  и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дальнейшего комфортного пребывания детей в ДОУ.  Наши малыши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переходят  в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другую группу,  к другому педагогу, и это своего рода тоже адаптация. Чтобы облегчить переход педагоги и старшие дети общаются с нашими малышами, когда они еще посещают группу раннего возраста. Малыши с удовольствие смотрят представления и концерты представляемые «Театром маленького актера» в котором участвуют старшие воспитанники и педагоги. Наши «шефы» с удовольствием помогают малышам в изготовлении подарков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 детей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группы,  для родственников,  участвуют в оформлении и оснащении  группы: приносят свои игрушки, поделки. 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Традиционно, чтобы сохранить благоприятное эмоциональное состояние при переходе детей в дошкольную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группу  ее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 и педагог группы раннего возраста совместно организуют «День рождения группы» с забавными играми, песнями, танцами, со сказочными персонажами.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Малыши по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желанию  приносят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из прежней группы любимую игрушку , в новую группу и самостоятельно выбирают  для нее место в интерьере . 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Очень сложно в этот период не только детям, но и педагогу. Так как от первой встречи зависит все будущее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проживание  вместе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детьми.  Осложнен этот период еще и кризисом 3 лет, когда ребенок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пытается  все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делать самостоятельно, даже если не всегда получается «Я Сам». И когда каждый из группы говорит «Я сам», а нужно собираться на прогулку на помощь приходят старшие воспитанники и помогают завязать шапочку, ботинки. Малыши лучше принимают их помощь, нежели от взрослого, потому, что считают себя равными с большими детьми. Очень важно при переходе из одной возрастной группы в другую знакомство с </w:t>
      </w: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предметной средой и наши педагоги показывают новые материалы, оборудование,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средства  и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способы их применения.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результате совместной деятельности появляется конкретный продукт: рисунок, аппликация, пластилиновая или бумажная фигурка, которая неизменно будет унесена домой и будет связующим звеном между воспитателем и ребенком.   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В этот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период  воспитателю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которому пришли дети из группы раннего возраста необходимо себя прорекламировать для родителей. С этой целью он представляет детские работы, дипломы, фотографии с конкурсов, общих мероприятиях бывших выпускников. 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spellStart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внеситуативно</w:t>
      </w:r>
      <w:proofErr w:type="spellEnd"/>
      <w:r w:rsidRPr="005B20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познавательное общение.)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следующий 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возрасной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период 4-5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 .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это средний возраст</w:t>
      </w:r>
    </w:p>
    <w:p w:rsidR="00204AC1" w:rsidRPr="00204AC1" w:rsidRDefault="00204AC1" w:rsidP="00204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Следующий возрастной период на котором я хотела бы остановиться,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  средний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возраст 4-5 лет.  Этих детей интересует все - они «почемучки». Их отличает большая двигательная активность. В связи с этим в нашем ДОУ собрана картотека подвижных, народных подвижных игр, атрибуты к ним.  Педагогами ДОУ разработаны мероприятия на скороговорках, </w:t>
      </w:r>
      <w:proofErr w:type="spell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потешках</w:t>
      </w:r>
      <w:proofErr w:type="spell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которые можно использовать </w:t>
      </w:r>
      <w:proofErr w:type="gramStart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  проведении</w:t>
      </w:r>
      <w:proofErr w:type="gramEnd"/>
      <w:r w:rsidRPr="00204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режимных моментов.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color w:val="333333"/>
          <w:sz w:val="28"/>
          <w:szCs w:val="28"/>
        </w:rPr>
        <w:t>Создавая предметно-развивающую</w:t>
      </w:r>
      <w:r w:rsidRPr="00E66665">
        <w:rPr>
          <w:bCs/>
          <w:color w:val="333333"/>
          <w:sz w:val="28"/>
          <w:szCs w:val="28"/>
        </w:rPr>
        <w:t xml:space="preserve"> среду необходимо помнить: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• Среда должна выполнять образовательную, </w:t>
      </w:r>
      <w:r w:rsidRPr="00E66665">
        <w:rPr>
          <w:color w:val="333333"/>
          <w:sz w:val="28"/>
          <w:szCs w:val="28"/>
        </w:rPr>
        <w:t>развивающую</w:t>
      </w:r>
      <w:r w:rsidRPr="00E66665">
        <w:rPr>
          <w:bCs/>
          <w:color w:val="333333"/>
          <w:sz w:val="28"/>
          <w:szCs w:val="28"/>
        </w:rPr>
        <w:t>, воспитывающую, стимулирующую, организованную, коммуникативную функции. Но самое главное – она должна работать на </w:t>
      </w:r>
      <w:r w:rsidRPr="00E66665">
        <w:rPr>
          <w:color w:val="333333"/>
          <w:sz w:val="28"/>
          <w:szCs w:val="28"/>
        </w:rPr>
        <w:t>развитие</w:t>
      </w:r>
      <w:r w:rsidRPr="00E66665">
        <w:rPr>
          <w:bCs/>
          <w:color w:val="333333"/>
          <w:sz w:val="28"/>
          <w:szCs w:val="28"/>
        </w:rPr>
        <w:t> самостоятельности и самодеятельности ребенка.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• Необходимо гибкое и вариативное использование пространства. Среда должна служить удовлетворению </w:t>
      </w:r>
      <w:r w:rsidRPr="00E66665">
        <w:rPr>
          <w:color w:val="333333"/>
          <w:sz w:val="28"/>
          <w:szCs w:val="28"/>
        </w:rPr>
        <w:t>потребностей и интересов ребенка</w:t>
      </w:r>
      <w:r w:rsidRPr="00E66665">
        <w:rPr>
          <w:bCs/>
          <w:color w:val="333333"/>
          <w:sz w:val="28"/>
          <w:szCs w:val="28"/>
        </w:rPr>
        <w:t>.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• Форма и дизайн предметов ориентирована на безопасность и возраст </w:t>
      </w:r>
      <w:r w:rsidRPr="00E66665">
        <w:rPr>
          <w:color w:val="333333"/>
          <w:sz w:val="28"/>
          <w:szCs w:val="28"/>
        </w:rPr>
        <w:t>детей</w:t>
      </w:r>
      <w:r w:rsidRPr="00E66665">
        <w:rPr>
          <w:bCs/>
          <w:color w:val="333333"/>
          <w:sz w:val="28"/>
          <w:szCs w:val="28"/>
        </w:rPr>
        <w:t>.</w:t>
      </w:r>
    </w:p>
    <w:p w:rsidR="008B1CBE" w:rsidRPr="00E66665" w:rsidRDefault="008B1CBE" w:rsidP="008B1CBE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• Элементы декора должны быть легко сменяемыми.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 xml:space="preserve">• </w:t>
      </w:r>
      <w:proofErr w:type="gramStart"/>
      <w:r w:rsidRPr="00E66665">
        <w:rPr>
          <w:bCs/>
          <w:color w:val="333333"/>
          <w:sz w:val="28"/>
          <w:szCs w:val="28"/>
        </w:rPr>
        <w:t>В</w:t>
      </w:r>
      <w:proofErr w:type="gramEnd"/>
      <w:r w:rsidRPr="00E66665">
        <w:rPr>
          <w:bCs/>
          <w:color w:val="333333"/>
          <w:sz w:val="28"/>
          <w:szCs w:val="28"/>
        </w:rPr>
        <w:t xml:space="preserve"> каждой </w:t>
      </w:r>
      <w:r w:rsidRPr="00E66665">
        <w:rPr>
          <w:color w:val="333333"/>
          <w:sz w:val="28"/>
          <w:szCs w:val="28"/>
        </w:rPr>
        <w:t>группе</w:t>
      </w:r>
      <w:r w:rsidRPr="00E66665">
        <w:rPr>
          <w:bCs/>
          <w:color w:val="333333"/>
          <w:sz w:val="28"/>
          <w:szCs w:val="28"/>
        </w:rPr>
        <w:t> необходимо предусмотреть место для </w:t>
      </w:r>
      <w:r w:rsidRPr="00E66665">
        <w:rPr>
          <w:color w:val="333333"/>
          <w:sz w:val="28"/>
          <w:szCs w:val="28"/>
        </w:rPr>
        <w:t>детской</w:t>
      </w:r>
      <w:r w:rsidRPr="00E66665">
        <w:rPr>
          <w:bCs/>
          <w:color w:val="333333"/>
          <w:sz w:val="28"/>
          <w:szCs w:val="28"/>
        </w:rPr>
        <w:t> экспериментальной деятельности.</w:t>
      </w:r>
    </w:p>
    <w:p w:rsidR="008B1CBE" w:rsidRPr="00E66665" w:rsidRDefault="008B1CBE" w:rsidP="008B1CB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Организуя предметную среду в </w:t>
      </w:r>
      <w:r w:rsidRPr="00E66665">
        <w:rPr>
          <w:color w:val="333333"/>
          <w:sz w:val="28"/>
          <w:szCs w:val="28"/>
        </w:rPr>
        <w:t>групповом</w:t>
      </w:r>
      <w:r w:rsidRPr="00E66665">
        <w:rPr>
          <w:bCs/>
          <w:color w:val="333333"/>
          <w:sz w:val="28"/>
          <w:szCs w:val="28"/>
        </w:rPr>
        <w:t> помещении необходимо учитывать закономерности психического </w:t>
      </w:r>
      <w:r w:rsidRPr="00E66665">
        <w:rPr>
          <w:color w:val="333333"/>
          <w:sz w:val="28"/>
          <w:szCs w:val="28"/>
        </w:rPr>
        <w:t>развития</w:t>
      </w:r>
      <w:r w:rsidRPr="00E66665">
        <w:rPr>
          <w:bCs/>
          <w:color w:val="333333"/>
          <w:sz w:val="28"/>
          <w:szCs w:val="28"/>
        </w:rPr>
        <w:t>, показатели их здоровья, психофизиологические и коммуникативные особенности, уровень общего и речевого </w:t>
      </w:r>
      <w:r w:rsidRPr="00E66665">
        <w:rPr>
          <w:color w:val="333333"/>
          <w:sz w:val="28"/>
          <w:szCs w:val="28"/>
        </w:rPr>
        <w:t>развития</w:t>
      </w:r>
      <w:r w:rsidRPr="00E66665">
        <w:rPr>
          <w:bCs/>
          <w:color w:val="333333"/>
          <w:sz w:val="28"/>
          <w:szCs w:val="28"/>
        </w:rPr>
        <w:t>, а также показатели эмоционально - </w:t>
      </w:r>
      <w:proofErr w:type="spellStart"/>
      <w:r w:rsidRPr="00E66665">
        <w:rPr>
          <w:color w:val="333333"/>
          <w:sz w:val="28"/>
          <w:szCs w:val="28"/>
        </w:rPr>
        <w:t>потребностной</w:t>
      </w:r>
      <w:proofErr w:type="spellEnd"/>
      <w:r w:rsidRPr="00E66665">
        <w:rPr>
          <w:color w:val="333333"/>
          <w:sz w:val="28"/>
          <w:szCs w:val="28"/>
        </w:rPr>
        <w:t xml:space="preserve"> сферы</w:t>
      </w:r>
      <w:r w:rsidRPr="00E66665">
        <w:rPr>
          <w:bCs/>
          <w:color w:val="333333"/>
          <w:sz w:val="28"/>
          <w:szCs w:val="28"/>
        </w:rPr>
        <w:t>.</w:t>
      </w:r>
    </w:p>
    <w:p w:rsidR="008B1CBE" w:rsidRPr="00E66665" w:rsidRDefault="008B1CBE" w:rsidP="008B1CBE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333333"/>
          <w:sz w:val="28"/>
          <w:szCs w:val="28"/>
        </w:rPr>
      </w:pPr>
      <w:r w:rsidRPr="00E66665">
        <w:rPr>
          <w:bCs/>
          <w:color w:val="333333"/>
          <w:sz w:val="28"/>
          <w:szCs w:val="28"/>
        </w:rPr>
        <w:t>Цветовая палитра должна быть представлена теплыми, пастельными тонами.</w:t>
      </w:r>
    </w:p>
    <w:p w:rsidR="00865200" w:rsidRPr="005B2077" w:rsidRDefault="00865200" w:rsidP="00865200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5B2077">
        <w:rPr>
          <w:color w:val="333333"/>
          <w:sz w:val="28"/>
          <w:szCs w:val="28"/>
        </w:rPr>
        <w:lastRenderedPageBreak/>
        <w:t>Предметно-развивающая среда группы</w:t>
      </w:r>
      <w:r w:rsidRPr="005B2077">
        <w:rPr>
          <w:bCs/>
          <w:color w:val="333333"/>
          <w:sz w:val="28"/>
          <w:szCs w:val="28"/>
        </w:rPr>
        <w:t> должна меняться в зависимости от возрастных особенностей </w:t>
      </w:r>
      <w:r w:rsidRPr="005B2077">
        <w:rPr>
          <w:color w:val="333333"/>
          <w:sz w:val="28"/>
          <w:szCs w:val="28"/>
        </w:rPr>
        <w:t>детей</w:t>
      </w:r>
      <w:r w:rsidRPr="005B2077">
        <w:rPr>
          <w:bCs/>
          <w:color w:val="333333"/>
          <w:sz w:val="28"/>
          <w:szCs w:val="28"/>
        </w:rPr>
        <w:t>, периода обучения, образовательной программы.</w:t>
      </w:r>
    </w:p>
    <w:p w:rsidR="00865200" w:rsidRPr="005B2077" w:rsidRDefault="00865200" w:rsidP="00865200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5B2077">
        <w:rPr>
          <w:bCs/>
          <w:color w:val="333333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 </w:t>
      </w:r>
      <w:r w:rsidRPr="005B2077">
        <w:rPr>
          <w:color w:val="333333"/>
          <w:sz w:val="28"/>
          <w:szCs w:val="28"/>
        </w:rPr>
        <w:t>развитию</w:t>
      </w:r>
      <w:r w:rsidRPr="005B2077">
        <w:rPr>
          <w:bCs/>
          <w:color w:val="333333"/>
          <w:sz w:val="28"/>
          <w:szCs w:val="28"/>
        </w:rPr>
        <w:t>. Иначе говоря, среда не только </w:t>
      </w:r>
      <w:r w:rsidRPr="005B2077">
        <w:rPr>
          <w:color w:val="333333"/>
          <w:sz w:val="28"/>
          <w:szCs w:val="28"/>
        </w:rPr>
        <w:t>развивающая</w:t>
      </w:r>
      <w:r w:rsidRPr="005B2077">
        <w:rPr>
          <w:bCs/>
          <w:color w:val="333333"/>
          <w:sz w:val="28"/>
          <w:szCs w:val="28"/>
        </w:rPr>
        <w:t>, но и </w:t>
      </w:r>
      <w:r w:rsidRPr="005B2077">
        <w:rPr>
          <w:color w:val="333333"/>
          <w:sz w:val="28"/>
          <w:szCs w:val="28"/>
        </w:rPr>
        <w:t>развивающаяся</w:t>
      </w:r>
      <w:r w:rsidRPr="005B2077">
        <w:rPr>
          <w:bCs/>
          <w:color w:val="333333"/>
          <w:sz w:val="28"/>
          <w:szCs w:val="28"/>
        </w:rPr>
        <w:t>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65200" w:rsidRPr="005B2077" w:rsidRDefault="00865200" w:rsidP="00865200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333333"/>
          <w:sz w:val="28"/>
          <w:szCs w:val="28"/>
        </w:rPr>
      </w:pPr>
      <w:r w:rsidRPr="005B2077">
        <w:rPr>
          <w:bCs/>
          <w:color w:val="333333"/>
          <w:sz w:val="28"/>
          <w:szCs w:val="28"/>
        </w:rPr>
        <w:t>Таким образом, правильно организованная </w:t>
      </w:r>
      <w:r w:rsidRPr="005B2077">
        <w:rPr>
          <w:color w:val="333333"/>
          <w:sz w:val="28"/>
          <w:szCs w:val="28"/>
        </w:rPr>
        <w:t>развивающая среда в группе</w:t>
      </w:r>
      <w:r w:rsidRPr="005B2077">
        <w:rPr>
          <w:bCs/>
          <w:color w:val="333333"/>
          <w:sz w:val="28"/>
          <w:szCs w:val="28"/>
        </w:rPr>
        <w:t> позволит каждому ребёнку найти занятие по душе, поверить в свои силы и способности. К самостоятельным активным действиям ребёнка побуждает не взрослый, а предметный мир. </w:t>
      </w:r>
      <w:r w:rsidRPr="005B2077">
        <w:rPr>
          <w:color w:val="333333"/>
          <w:sz w:val="28"/>
          <w:szCs w:val="28"/>
        </w:rPr>
        <w:t>Развивающая</w:t>
      </w:r>
      <w:r w:rsidRPr="005B2077">
        <w:rPr>
          <w:bCs/>
          <w:color w:val="333333"/>
          <w:sz w:val="28"/>
          <w:szCs w:val="28"/>
        </w:rPr>
        <w:t> среда должна быть насыщена тем многообразием игрового и дидактического материала, который действительно оставляет за ребёнком свободу выбора.</w:t>
      </w:r>
    </w:p>
    <w:p w:rsidR="00742C35" w:rsidRPr="005B2077" w:rsidRDefault="00742C35" w:rsidP="00204AC1">
      <w:pPr>
        <w:pStyle w:val="a3"/>
        <w:rPr>
          <w:bCs/>
          <w:color w:val="333333"/>
          <w:sz w:val="28"/>
          <w:szCs w:val="28"/>
        </w:rPr>
      </w:pPr>
    </w:p>
    <w:sectPr w:rsidR="00742C35" w:rsidRPr="005B20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F2" w:rsidRDefault="00C22CF2" w:rsidP="00CA7981">
      <w:pPr>
        <w:spacing w:after="0" w:line="240" w:lineRule="auto"/>
      </w:pPr>
      <w:r>
        <w:separator/>
      </w:r>
    </w:p>
  </w:endnote>
  <w:endnote w:type="continuationSeparator" w:id="0">
    <w:p w:rsidR="00C22CF2" w:rsidRDefault="00C22CF2" w:rsidP="00C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82870"/>
      <w:docPartObj>
        <w:docPartGallery w:val="Page Numbers (Bottom of Page)"/>
        <w:docPartUnique/>
      </w:docPartObj>
    </w:sdtPr>
    <w:sdtEndPr/>
    <w:sdtContent>
      <w:p w:rsidR="00CA7981" w:rsidRDefault="00CA7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AE">
          <w:rPr>
            <w:noProof/>
          </w:rPr>
          <w:t>5</w:t>
        </w:r>
        <w:r>
          <w:fldChar w:fldCharType="end"/>
        </w:r>
      </w:p>
    </w:sdtContent>
  </w:sdt>
  <w:p w:rsidR="00CA7981" w:rsidRDefault="00CA79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F2" w:rsidRDefault="00C22CF2" w:rsidP="00CA7981">
      <w:pPr>
        <w:spacing w:after="0" w:line="240" w:lineRule="auto"/>
      </w:pPr>
      <w:r>
        <w:separator/>
      </w:r>
    </w:p>
  </w:footnote>
  <w:footnote w:type="continuationSeparator" w:id="0">
    <w:p w:rsidR="00C22CF2" w:rsidRDefault="00C22CF2" w:rsidP="00CA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B2F7B"/>
    <w:multiLevelType w:val="multilevel"/>
    <w:tmpl w:val="5BE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30"/>
    <w:rsid w:val="000513E2"/>
    <w:rsid w:val="00204AC1"/>
    <w:rsid w:val="002869FE"/>
    <w:rsid w:val="003636DB"/>
    <w:rsid w:val="0048310D"/>
    <w:rsid w:val="0051072F"/>
    <w:rsid w:val="005B2077"/>
    <w:rsid w:val="006C30F9"/>
    <w:rsid w:val="00742C35"/>
    <w:rsid w:val="007E31AE"/>
    <w:rsid w:val="00811C8E"/>
    <w:rsid w:val="0084128E"/>
    <w:rsid w:val="00865200"/>
    <w:rsid w:val="008B1CBE"/>
    <w:rsid w:val="00986BCE"/>
    <w:rsid w:val="00993F2C"/>
    <w:rsid w:val="00B255FB"/>
    <w:rsid w:val="00C22CF2"/>
    <w:rsid w:val="00CA7981"/>
    <w:rsid w:val="00D11D8E"/>
    <w:rsid w:val="00D32DCF"/>
    <w:rsid w:val="00D96E95"/>
    <w:rsid w:val="00DC47A5"/>
    <w:rsid w:val="00E16389"/>
    <w:rsid w:val="00E66665"/>
    <w:rsid w:val="00EE0FC9"/>
    <w:rsid w:val="00EF28D6"/>
    <w:rsid w:val="00F6308F"/>
    <w:rsid w:val="00FA15FE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FB21-1FA3-430E-94C9-65289DE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C8E"/>
    <w:rPr>
      <w:b/>
      <w:bCs/>
    </w:rPr>
  </w:style>
  <w:style w:type="character" w:styleId="a5">
    <w:name w:val="Emphasis"/>
    <w:basedOn w:val="a0"/>
    <w:uiPriority w:val="20"/>
    <w:qFormat/>
    <w:rsid w:val="00204AC1"/>
    <w:rPr>
      <w:i/>
      <w:iCs/>
    </w:rPr>
  </w:style>
  <w:style w:type="paragraph" w:styleId="a6">
    <w:name w:val="header"/>
    <w:basedOn w:val="a"/>
    <w:link w:val="a7"/>
    <w:uiPriority w:val="99"/>
    <w:unhideWhenUsed/>
    <w:rsid w:val="00CA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981"/>
  </w:style>
  <w:style w:type="paragraph" w:styleId="a8">
    <w:name w:val="footer"/>
    <w:basedOn w:val="a"/>
    <w:link w:val="a9"/>
    <w:uiPriority w:val="99"/>
    <w:unhideWhenUsed/>
    <w:rsid w:val="00CA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981"/>
  </w:style>
  <w:style w:type="paragraph" w:styleId="aa">
    <w:name w:val="Balloon Text"/>
    <w:basedOn w:val="a"/>
    <w:link w:val="ab"/>
    <w:uiPriority w:val="99"/>
    <w:semiHidden/>
    <w:unhideWhenUsed/>
    <w:rsid w:val="00E6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2020-05-25T18:39:00Z</cp:lastPrinted>
  <dcterms:created xsi:type="dcterms:W3CDTF">2020-05-25T18:11:00Z</dcterms:created>
  <dcterms:modified xsi:type="dcterms:W3CDTF">2020-05-27T11:29:00Z</dcterms:modified>
</cp:coreProperties>
</file>