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D52" w:rsidRDefault="006F7D52" w:rsidP="00A634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75C4" w:rsidRDefault="007B75C4" w:rsidP="007B7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7D52" w:rsidRDefault="006F7D52" w:rsidP="00A634EC">
      <w:pPr>
        <w:shd w:val="clear" w:color="auto" w:fill="FFFFFF"/>
        <w:spacing w:after="0" w:line="240" w:lineRule="auto"/>
        <w:ind w:left="1296" w:right="1286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34EC" w:rsidRPr="00A634EC" w:rsidRDefault="00A634EC" w:rsidP="00A634EC">
      <w:pPr>
        <w:shd w:val="clear" w:color="auto" w:fill="FFFFFF"/>
        <w:spacing w:after="0" w:line="240" w:lineRule="auto"/>
        <w:ind w:left="1296" w:right="1286"/>
        <w:jc w:val="center"/>
        <w:rPr>
          <w:rFonts w:ascii="Times New Roman" w:eastAsia="Times New Roman" w:hAnsi="Times New Roman" w:cs="Times New Roman"/>
          <w:sz w:val="48"/>
          <w:szCs w:val="56"/>
          <w:lang w:eastAsia="ru-RU"/>
        </w:rPr>
      </w:pPr>
      <w:r w:rsidRPr="00A634EC">
        <w:rPr>
          <w:rFonts w:ascii="Times New Roman" w:eastAsia="Times New Roman" w:hAnsi="Times New Roman" w:cs="Times New Roman"/>
          <w:sz w:val="48"/>
          <w:szCs w:val="56"/>
          <w:lang w:eastAsia="ru-RU"/>
        </w:rPr>
        <w:t>Консультация для родителей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294" w:right="1286"/>
        <w:jc w:val="center"/>
        <w:rPr>
          <w:rFonts w:ascii="Times New Roman" w:eastAsia="Times New Roman" w:hAnsi="Times New Roman" w:cs="Times New Roman"/>
          <w:sz w:val="48"/>
          <w:szCs w:val="56"/>
          <w:lang w:eastAsia="ru-RU"/>
        </w:rPr>
      </w:pPr>
      <w:r w:rsidRPr="00A634EC">
        <w:rPr>
          <w:rFonts w:ascii="Times New Roman" w:eastAsia="Times New Roman" w:hAnsi="Times New Roman" w:cs="Times New Roman"/>
          <w:sz w:val="48"/>
          <w:szCs w:val="56"/>
          <w:lang w:eastAsia="ru-RU"/>
        </w:rPr>
        <w:t>«Играем дома с детьми»</w:t>
      </w:r>
    </w:p>
    <w:p w:rsidR="007B75C4" w:rsidRDefault="007B75C4" w:rsidP="007B7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A634EC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A634EC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7B75C4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Автор: Мартиросова Н.Н.</w:t>
      </w:r>
    </w:p>
    <w:p w:rsidR="007B75C4" w:rsidRDefault="007B75C4" w:rsidP="007B7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B75C4" w:rsidRDefault="007B75C4" w:rsidP="00A634EC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C" w:rsidRPr="00A634EC" w:rsidRDefault="00A634EC" w:rsidP="00A634EC">
      <w:pPr>
        <w:shd w:val="clear" w:color="auto" w:fill="FFFFFF"/>
        <w:spacing w:after="0" w:line="240" w:lineRule="auto"/>
        <w:ind w:left="51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интересно, разумно проводить с детьми свободное время?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7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время – это проблема не только каждого человека, но и семьи в целом. Преобладающую часть своего нерабочего времени человек проводит дома, в семье. Именно в семье ребёнок должен впитывать то, что можно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9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культурой свободного времени: чему-то его надо учить, а что-то должно вырастать в нем из подражания старшим, из следования их примеру.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342" w:firstLine="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мы свободное время обращаем на обогащение своих творческих, духовных качеств, мы совершенствуем не только себя, но и своих детей.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 будних дней и выходные в жизни вашего ребёнка всецело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вам, самым близким и дорогим для него людям – родителям.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заняться с ребёнком дома? Почитать? Посмотреть новую телепередачу? А может быть, поиграть? Ведь столько игр можно затеять дома.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26" w:firstLine="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для ребенка становится вдвойне интересней, если ребенок чувствует заинтересованность самых родных и любимых людей – родителей</w:t>
      </w:r>
      <w:r w:rsidRPr="00A63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игру дети развиваются, а, благодаря совместной деятельности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родителями — чувствуют себя любимыми и нужными. Когда дети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родители играют вместе — они делают шаги навстречу друг другу. Во время игры они взаимодействуют, лучше узнают друг друга, обмениваются мнениями и положительными эмоциями. Очень важно расширять словарный запас ребёнка, полезно проводить совестные речевые игры. Этому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9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способствует и ежедневное обсуждение с ребенком событий прошедшего дня и планов на следующий день, разучивание стихов и песен.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48" w:firstLine="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Предлагаемые мини-игры, не потребуют от родителей особо тщательной подготовки, сэкономят их время и усилия, окажут влияние на налаживание внутрисемейных контактов, помогут детям и взрослым лучше понять и принять друг друга.</w:t>
      </w:r>
      <w:proofErr w:type="gramStart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70" w:firstLine="41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Играть с ребенком можно даже выполняя свои домашние дела. </w:t>
      </w:r>
      <w:proofErr w:type="gramStart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вы находитесь на кухни, то можно поиграть в следующие игры: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</w:t>
      </w:r>
      <w:proofErr w:type="gramStart"/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Съедобное-несъедобное</w:t>
      </w:r>
      <w:proofErr w:type="gramEnd"/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».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70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расширение словарного запаса. </w:t>
      </w:r>
      <w:r w:rsidRPr="00A634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Взрослый называет разные предметы (н-р картошка, нож, вилка, торт, кастрюля и т. п.) ребенок в свою очередь должен отвечать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«съедобное» или «несъедобное». Потом можно поменяться ролями.</w:t>
      </w:r>
    </w:p>
    <w:p w:rsidR="007B75C4" w:rsidRDefault="007B75C4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</w:pP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«Цвет, форма, размер»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памяти, мышления, внимательности, логики.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7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Родитель предлагает ребенку назвать продукты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(предметы на кухне)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определенного цвета, формы, размера.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u w:val="single"/>
          <w:lang w:eastAsia="ru-RU"/>
        </w:rPr>
        <w:t>Игра </w:t>
      </w:r>
      <w:r w:rsidRPr="00A634EC">
        <w:rPr>
          <w:rFonts w:ascii="Times New Roman" w:eastAsia="Times New Roman" w:hAnsi="Times New Roman" w:cs="Times New Roman"/>
          <w:b/>
          <w:bCs/>
          <w:i/>
          <w:iCs/>
          <w:color w:val="2E5395"/>
          <w:sz w:val="28"/>
          <w:szCs w:val="28"/>
          <w:u w:val="single"/>
          <w:lang w:eastAsia="ru-RU"/>
        </w:rPr>
        <w:t>«Угадай»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81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умения думать и анализировать, обогащение речи, развития творческого мышления, воображения, памяти.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4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«Кто больше»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внимания, памяти, расширение словарного запаса.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ребенком выберите тему игру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например: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«Посуда»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очереди называете посуду. Кто больше назвал, тот и выиграл!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«Назови ласково»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навыков словообразования.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44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Родитель называет любое слово, а ребенок должен назвать его ласково, например, морковь - </w:t>
      </w:r>
      <w:proofErr w:type="spellStart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морковочка</w:t>
      </w:r>
      <w:proofErr w:type="spellEnd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тарелка-тарелочка и т. д.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u w:val="single"/>
          <w:lang w:eastAsia="ru-RU"/>
        </w:rPr>
        <w:t>Игра </w:t>
      </w:r>
      <w:r w:rsidRPr="00A634EC">
        <w:rPr>
          <w:rFonts w:ascii="Times New Roman" w:eastAsia="Times New Roman" w:hAnsi="Times New Roman" w:cs="Times New Roman"/>
          <w:b/>
          <w:bCs/>
          <w:i/>
          <w:iCs/>
          <w:color w:val="2E5395"/>
          <w:sz w:val="28"/>
          <w:szCs w:val="28"/>
          <w:u w:val="single"/>
          <w:lang w:eastAsia="ru-RU"/>
        </w:rPr>
        <w:t>«</w:t>
      </w:r>
      <w:proofErr w:type="spellStart"/>
      <w:r w:rsidRPr="00A634EC">
        <w:rPr>
          <w:rFonts w:ascii="Times New Roman" w:eastAsia="Times New Roman" w:hAnsi="Times New Roman" w:cs="Times New Roman"/>
          <w:b/>
          <w:bCs/>
          <w:i/>
          <w:iCs/>
          <w:color w:val="2E5395"/>
          <w:sz w:val="28"/>
          <w:szCs w:val="28"/>
          <w:u w:val="single"/>
          <w:lang w:eastAsia="ru-RU"/>
        </w:rPr>
        <w:t>Обзывалки</w:t>
      </w:r>
      <w:proofErr w:type="spellEnd"/>
      <w:r w:rsidRPr="00A634EC">
        <w:rPr>
          <w:rFonts w:ascii="Times New Roman" w:eastAsia="Times New Roman" w:hAnsi="Times New Roman" w:cs="Times New Roman"/>
          <w:b/>
          <w:bCs/>
          <w:i/>
          <w:iCs/>
          <w:color w:val="2E5395"/>
          <w:sz w:val="28"/>
          <w:szCs w:val="28"/>
          <w:u w:val="single"/>
          <w:lang w:eastAsia="ru-RU"/>
        </w:rPr>
        <w:t>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Цель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речи, памяти, внимания, чувства юмора.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9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Правила игры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 с ребенком выбираете тему игры, н-р, фрукты. И поочередно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«обзываете»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друга фруктами! Ты – яблоко, А ты – ананас! А ты – банан! И т. п.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46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Задания на развитие мелкой моторики</w:t>
      </w: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lang w:eastAsia="ru-RU"/>
        </w:rPr>
        <w:t>:</w:t>
      </w:r>
    </w:p>
    <w:p w:rsidR="00A634EC" w:rsidRPr="00A634EC" w:rsidRDefault="00A634EC" w:rsidP="00A6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рассортировать белую и красную фасоль;</w:t>
      </w:r>
    </w:p>
    <w:p w:rsidR="00A634EC" w:rsidRPr="00A634EC" w:rsidRDefault="00A634EC" w:rsidP="00A6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выложить из фасоли какую-нибудь фигуру, цифру, букву, слово…;</w:t>
      </w:r>
    </w:p>
    <w:p w:rsidR="00A634EC" w:rsidRPr="00A634EC" w:rsidRDefault="00A634EC" w:rsidP="00A6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" w:right="694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мешочек положить крупу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(рис/гречка/горох)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мелкие игрушки из киндер-сюрприза. Угадать на ощупь найденный в мешочке предмет;</w:t>
      </w:r>
    </w:p>
    <w:p w:rsidR="00A634EC" w:rsidRPr="00A634EC" w:rsidRDefault="00A634EC" w:rsidP="00A6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" w:right="482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посчитать сколько столовых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(чайных)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ложек, н-р, риса войдет чашку, банку…</w:t>
      </w:r>
    </w:p>
    <w:p w:rsidR="00A634EC" w:rsidRPr="00A634EC" w:rsidRDefault="00A634EC" w:rsidP="00A634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Сортируем макароны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2316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способствует развитию мелкой моторики, навыков классифицирования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Необходимый инвентарь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макаронные изделия разной формы.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968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ребенку, какие бывают макароны: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«Это - ракушка, это - спираль, это - бантик»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Смешайте их. Попросите ребенка разобрать макароны.</w:t>
      </w:r>
    </w:p>
    <w:p w:rsidR="007B75C4" w:rsidRDefault="007B75C4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комнате или за уютным семейным столом, то можно поиграть в следующие игры</w:t>
      </w:r>
      <w:proofErr w:type="gramStart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u w:val="single"/>
          <w:lang w:eastAsia="ru-RU"/>
        </w:rPr>
        <w:t>Игра «Кто кем был раньше?»</w:t>
      </w: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lang w:eastAsia="ru-RU"/>
        </w:rPr>
        <w:t>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(развитие речи, внимания, мышления)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9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Курочка была раньше цыпленком, а еще раньше яйцом. Рыба была раньше мальком, а еще раньше икринкой. Яблоко было раньше цветочком, лошадь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жеребенком, мама – девочкой, бабочка – гусеницей и т. д.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u w:val="single"/>
          <w:lang w:eastAsia="ru-RU"/>
        </w:rPr>
        <w:t>Игра. «Что общее?»</w:t>
      </w: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lang w:eastAsia="ru-RU"/>
        </w:rPr>
        <w:t>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(развитие речи, внимания, мышления)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называете: береза, дуб, клен</w:t>
      </w:r>
      <w:r w:rsidRPr="00A634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обобщить – это деревья. Чашка, ложка, вилка – это посуда. Самолет, вертолет, дирижабль – это транспорт 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уточняем</w:t>
      </w:r>
      <w:r w:rsidRPr="00A634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 воздушный)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462" w:right="1562" w:hanging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sz w:val="28"/>
          <w:szCs w:val="28"/>
          <w:lang w:eastAsia="ru-RU"/>
        </w:rPr>
        <w:t>Следующий этап игры </w:t>
      </w:r>
      <w:proofErr w:type="gramStart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</w:t>
      </w:r>
      <w:proofErr w:type="gramEnd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азвать общее у нескольких предметов</w:t>
      </w: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мяч, солнце, шар —.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462" w:right="60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бутылка, ваза, чашка</w:t>
      </w:r>
      <w:proofErr w:type="gramStart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—. </w:t>
      </w:r>
      <w:proofErr w:type="gramEnd"/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лист, трава, крокодил —. Получить полный текст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«Запоминай порядок»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3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Играющим показать на руке 6-7 цветных карандашей. Через 20 секунд, убрав их, спросить о последовательности в их расположении.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5-6 человек выстраиваются в ряд в произвольном порядке. Водящий на 30-40 секунд поворачивается в их сторону и, отвернувшись, перечисляет, кто </w:t>
      </w:r>
      <w:proofErr w:type="gramStart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стоит. Затем водящий становится другой.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память, наблюдательность, внимание.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Игра «Узнай на ощупь»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несколько предметов и внимательно рассмотреть их с ребёнком.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5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Завязать ребёнку глаза шарфом. Нужно определить предмет, потрогав его поверхность, взяв его в руки.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49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ощупь определить, сахар это или </w:t>
      </w:r>
      <w:proofErr w:type="gramStart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</w:t>
      </w:r>
      <w:proofErr w:type="gramEnd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определить – </w:t>
      </w:r>
      <w:proofErr w:type="gramStart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зерно, какая крупа и т. п.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376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 способствует развитию тактильного восприятия, мышления и воображения ребёнка.</w:t>
      </w:r>
    </w:p>
    <w:p w:rsidR="00A634EC" w:rsidRPr="00A634EC" w:rsidRDefault="00A634EC" w:rsidP="00A634E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2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34EC">
        <w:rPr>
          <w:rFonts w:ascii="Times New Roman" w:eastAsia="Times New Roman" w:hAnsi="Times New Roman" w:cs="Times New Roman"/>
          <w:b/>
          <w:bCs/>
          <w:color w:val="2E5395"/>
          <w:kern w:val="36"/>
          <w:sz w:val="28"/>
          <w:szCs w:val="28"/>
          <w:u w:val="single"/>
          <w:lang w:eastAsia="ru-RU"/>
        </w:rPr>
        <w:t>Также можно с ребенком порисовать</w:t>
      </w:r>
      <w:r w:rsidRPr="00A634E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A634EC" w:rsidRPr="00A634EC" w:rsidRDefault="00A634EC" w:rsidP="00A6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" w:right="192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u w:val="single"/>
          <w:lang w:eastAsia="ru-RU"/>
        </w:rPr>
        <w:t>Солнце</w:t>
      </w: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lang w:eastAsia="ru-RU"/>
        </w:rPr>
        <w:t>. 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на бумаге большой желтый круг. Затем поочередно (один штрих делает ребенок, следующий - мама или папа и т.д.) пририсовать к солнцу как можно больше лучей</w:t>
      </w:r>
      <w:proofErr w:type="gramStart"/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34EC" w:rsidRPr="00A634EC" w:rsidRDefault="00A634EC" w:rsidP="00A634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2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u w:val="single"/>
          <w:lang w:eastAsia="ru-RU"/>
        </w:rPr>
        <w:t>Змея</w:t>
      </w: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lang w:eastAsia="ru-RU"/>
        </w:rPr>
        <w:t>. 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большую змею. Теперь нужно разрисовать змеиную</w:t>
      </w:r>
    </w:p>
    <w:p w:rsidR="007B75C4" w:rsidRDefault="007B75C4" w:rsidP="00A634EC">
      <w:pPr>
        <w:shd w:val="clear" w:color="auto" w:fill="FFFFFF"/>
        <w:spacing w:after="0" w:line="240" w:lineRule="auto"/>
        <w:ind w:left="102"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A634EC">
      <w:pPr>
        <w:shd w:val="clear" w:color="auto" w:fill="FFFFFF"/>
        <w:spacing w:after="0" w:line="240" w:lineRule="auto"/>
        <w:ind w:left="102"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5C4" w:rsidRDefault="007B75C4" w:rsidP="00A634EC">
      <w:pPr>
        <w:shd w:val="clear" w:color="auto" w:fill="FFFFFF"/>
        <w:spacing w:after="0" w:line="240" w:lineRule="auto"/>
        <w:ind w:left="102" w:right="4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444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кожу, поочередно нанося разноцветными фломастерами узор из звездочек, точек, волнистых и зигзагообразных линий и т.д.</w:t>
      </w:r>
    </w:p>
    <w:p w:rsidR="00A634EC" w:rsidRPr="00A634EC" w:rsidRDefault="00A634EC" w:rsidP="00A634EC">
      <w:pPr>
        <w:shd w:val="clear" w:color="auto" w:fill="FFFFFF"/>
        <w:spacing w:before="100" w:beforeAutospacing="1" w:after="100" w:afterAutospacing="1" w:line="240" w:lineRule="auto"/>
        <w:ind w:right="72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u w:val="single"/>
          <w:lang w:eastAsia="ru-RU"/>
        </w:rPr>
        <w:t xml:space="preserve"> 3.</w:t>
      </w: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u w:val="single"/>
          <w:lang w:eastAsia="ru-RU"/>
        </w:rPr>
        <w:t>Картинки-кляксы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Брызнуть тушь на бумагу. Бумагу сложить кляксой внутрь, затем снова развернуть. Из отпечатков нарисовать картинку.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64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lang w:eastAsia="ru-RU"/>
        </w:rPr>
        <w:t>4 </w:t>
      </w:r>
      <w:r w:rsidRPr="00A634EC">
        <w:rPr>
          <w:rFonts w:ascii="Times New Roman" w:eastAsia="Times New Roman" w:hAnsi="Times New Roman" w:cs="Times New Roman"/>
          <w:i/>
          <w:iCs/>
          <w:color w:val="00AF50"/>
          <w:sz w:val="28"/>
          <w:szCs w:val="28"/>
          <w:u w:val="single"/>
          <w:lang w:eastAsia="ru-RU"/>
        </w:rPr>
        <w:t>Фигура-коврик</w:t>
      </w:r>
      <w:r w:rsidRPr="00A6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брюк, рубашки и ботинок выкладываем на полу фигуру. Рисуем на бумаге подходящее по размеру лицо, вырезаем и прикладываем.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1030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Фантазируйте, дома можно организовать любые игры. Чем больше времени уделяют родители своему ребенку, тем лучше между ними взаимоотношения. Общие интересы сближают семью, создают в ней дружественную атмосферу.</w:t>
      </w:r>
    </w:p>
    <w:p w:rsidR="00A634EC" w:rsidRPr="00A634EC" w:rsidRDefault="00A634EC" w:rsidP="00A634EC">
      <w:pPr>
        <w:shd w:val="clear" w:color="auto" w:fill="FFFFFF"/>
        <w:spacing w:after="0" w:line="240" w:lineRule="auto"/>
        <w:ind w:left="102" w:right="882" w:firstLine="358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4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вещи Вы можете подарить своему ребенку на всю жизнь: одна - корни, а другая - крылья.</w:t>
      </w:r>
    </w:p>
    <w:p w:rsidR="0068020D" w:rsidRDefault="0068020D"/>
    <w:sectPr w:rsidR="0068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08FC"/>
    <w:multiLevelType w:val="multilevel"/>
    <w:tmpl w:val="BC04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945DB"/>
    <w:multiLevelType w:val="multilevel"/>
    <w:tmpl w:val="39DE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15FCE"/>
    <w:multiLevelType w:val="multilevel"/>
    <w:tmpl w:val="409AD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EC"/>
    <w:rsid w:val="0068020D"/>
    <w:rsid w:val="006F7D52"/>
    <w:rsid w:val="007B75C4"/>
    <w:rsid w:val="00A6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686</dc:creator>
  <cp:lastModifiedBy>686</cp:lastModifiedBy>
  <cp:revision>1</cp:revision>
  <cp:lastPrinted>2023-02-03T10:02:00Z</cp:lastPrinted>
  <dcterms:created xsi:type="dcterms:W3CDTF">2023-02-03T09:28:00Z</dcterms:created>
  <dcterms:modified xsi:type="dcterms:W3CDTF">2023-02-03T10:03:00Z</dcterms:modified>
</cp:coreProperties>
</file>