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4E" w:rsidRPr="00726C65" w:rsidRDefault="00C0574E" w:rsidP="00C0574E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000000"/>
          <w:sz w:val="36"/>
          <w:szCs w:val="36"/>
        </w:rPr>
      </w:pPr>
      <w:r w:rsidRPr="00726C65">
        <w:rPr>
          <w:bCs w:val="0"/>
          <w:color w:val="000000"/>
          <w:sz w:val="36"/>
          <w:szCs w:val="36"/>
        </w:rPr>
        <w:t>Консультация для родителей</w:t>
      </w:r>
    </w:p>
    <w:p w:rsidR="00C0574E" w:rsidRPr="00726C65" w:rsidRDefault="00C0574E" w:rsidP="00C0574E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000000"/>
          <w:sz w:val="28"/>
          <w:szCs w:val="28"/>
        </w:rPr>
      </w:pPr>
      <w:r w:rsidRPr="00726C65">
        <w:rPr>
          <w:bCs w:val="0"/>
          <w:color w:val="000000"/>
          <w:sz w:val="36"/>
          <w:szCs w:val="36"/>
        </w:rPr>
        <w:t>«Профилактика простудных заболеваний</w:t>
      </w:r>
      <w:r w:rsidRPr="00726C65">
        <w:rPr>
          <w:bCs w:val="0"/>
          <w:color w:val="000000"/>
          <w:sz w:val="28"/>
          <w:szCs w:val="28"/>
        </w:rPr>
        <w:t>»</w:t>
      </w:r>
    </w:p>
    <w:p w:rsidR="00C0574E" w:rsidRPr="00726C65" w:rsidRDefault="00C0574E" w:rsidP="00C0574E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000000"/>
          <w:sz w:val="28"/>
          <w:szCs w:val="28"/>
        </w:rPr>
      </w:pPr>
    </w:p>
    <w:p w:rsidR="00C0574E" w:rsidRPr="00207BEA" w:rsidRDefault="00C0574E" w:rsidP="00C0574E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hAnsi="Times New Roman"/>
          <w:color w:val="111111"/>
          <w:sz w:val="28"/>
          <w:szCs w:val="28"/>
          <w:lang w:eastAsia="ru-RU"/>
        </w:rPr>
        <w:t>Дорошенко.С.В</w:t>
      </w:r>
      <w:proofErr w:type="spellEnd"/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br/>
      </w:r>
    </w:p>
    <w:p w:rsidR="00C0574E" w:rsidRPr="00207BEA" w:rsidRDefault="00C0574E" w:rsidP="00C0574E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Уважаемые </w:t>
      </w:r>
      <w:r w:rsidRPr="00207B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, помните, что здоровье ваших детей находится в ваших руках! Чтобы избежать гриппа и связанных с ним осложнений, необходимо задолго до начала эпидемии задуматься о </w:t>
      </w:r>
      <w:r w:rsidRPr="00207B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профилактических мерах</w:t>
      </w: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. Лечения </w:t>
      </w:r>
      <w:r w:rsidRPr="00207B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простуды</w:t>
      </w: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 и гриппа не существует, вернее, лечим мы симптомы.</w:t>
      </w:r>
    </w:p>
    <w:p w:rsidR="00C0574E" w:rsidRPr="00207BEA" w:rsidRDefault="00C0574E" w:rsidP="00C0574E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Поэтому основной задачей каждого </w:t>
      </w:r>
      <w:r w:rsidRPr="00207B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 должна стать профилактика заболевания</w:t>
      </w: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. Мы хотим посоветовать вам несколько способов, которые помогут вам и вашим детям укрепить организм в целом и сделать его менее подверженным риску инфекционных </w:t>
      </w:r>
      <w:r w:rsidRPr="00207B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заболеваний</w:t>
      </w: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. Уменьшить число </w:t>
      </w:r>
      <w:r w:rsidRPr="00207B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простудных заболеваний</w:t>
      </w: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 или их продолжительность вполне реально.</w:t>
      </w:r>
    </w:p>
    <w:p w:rsidR="00C0574E" w:rsidRPr="00207BEA" w:rsidRDefault="00C0574E" w:rsidP="00C0574E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Для этого, может быть, даже придется изменить образ жизни ребенка. В целом, совокупность </w:t>
      </w:r>
      <w:r w:rsidRPr="00207B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профилактических</w:t>
      </w: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 мероприятий можно сформулировать следующим </w:t>
      </w:r>
      <w:r w:rsidRPr="00207BE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образом</w:t>
      </w: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- Ограничьте пребывание ребенка в местах массового скопления людей;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- Мойте руки с мылом;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- Проветривайте помещение не менее 3-4 раз в день;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- Ежедневно проводите влажную уборку;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Соблюдайте режим дня</w:t>
      </w: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- ночной и дневной сон по возрасту,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- не переутомляйте вашего малыша,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- ежедневные прогулки,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- сон на свежем воздухе,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- постарайтесь не перегревать малыша,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- одежда должна быть по погоде.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Правильное питание по возрасту с включением натуральных соков, фруктов, овощей, природных фитонцидов </w:t>
      </w:r>
      <w:r w:rsidRPr="00207BE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(лук, чеснок)</w:t>
      </w: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. Регулярно выполняйте физические упражнения. Они усиливают работу сердца, заставляя его перегонять большее количество крови и переносить больше кислорода из легких. Разгоряченное тело потеет. Активируется выработка естественных иммунных клеток организма, убивающих вирусы. Так же, важным фактором </w:t>
      </w:r>
      <w:r w:rsidRPr="00207B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профилактики детских простудных </w:t>
      </w:r>
      <w:proofErr w:type="spellStart"/>
      <w:r w:rsidRPr="00207B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заболеваний</w:t>
      </w: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является</w:t>
      </w:r>
      <w:proofErr w:type="spellEnd"/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использование дыхательной гимнастики и точечный массаж.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Цель комплексов массажа и дыхательных упражнений заключается не только в </w:t>
      </w:r>
      <w:r w:rsidRPr="00207B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профилактике простудных и других заболеваний</w:t>
      </w: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, повышении жизненного тонуса детей, но и привитии им чувства ответственности за свое здоровье, уверенность в том, что они сами могут помочь себе улучшить свое самочувствие.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br/>
      </w:r>
      <w:r w:rsidRPr="00207BE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«ТОЧЕЧНЫЙ МАССАЖ ПРИ НАСМОРКЕ»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Насморк застал врасплох! Сразу хвататься за капли? Попробуйте освоить точечный массаж.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Где найти точки для массажа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Давайте поищем </w:t>
      </w:r>
      <w:r w:rsidRPr="00207BE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«главные точки»</w:t>
      </w: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 отвечающие за нос. Во-первых, это четыре точки на </w:t>
      </w:r>
      <w:r w:rsidRPr="00207BE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лице</w:t>
      </w: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• у крыльев носа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• чуть выше крыльев носа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• точка между бровями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А еще, как ни странно, за благополучное состояние носа отвечают точки, расположенные довольно далеко от этого </w:t>
      </w:r>
      <w:r w:rsidRPr="00207BE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органа</w:t>
      </w: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• точки рядом с серединой правого и левого уха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• у внешних уголков глаз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• по средней линии головы на темени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• на линии слияния шеи и головы – там, где мышцы шеи прикрепляются к основанию черепа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• между большим и указательным пальцем на внешней стороне рук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• на внутренней стороне запястий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• под коленками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КАК МАССИРОВАТЬ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Каждую точку надо легко массировать указательным или большим пальцем в течение пары минут по нескольку раз в день. На симметричные точки следует воздействовать пальцами обеих рук одновременно. Иногда при насморке полезно зажимать переносицу по нескольку раз в день и крепко держать ее большим и указательным пальцами в течении 3-5 мин. При хроническом насморке полезен общий массаж подошв. Особо тщательно массируют большие пальцы и переднюю треть подошвы. Можно ходить босиком по теплым или горячим камням округлой формы. Точечный массаж полезен даже самым маленьким детям. Однако стоит воздержаться от него, если у ребенка высокая температура или если массаж вызывает у малыша неприятные ощущения.</w:t>
      </w:r>
    </w:p>
    <w:p w:rsidR="00C0574E" w:rsidRPr="00207BEA" w:rsidRDefault="00C0574E" w:rsidP="00C0574E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07BEA">
        <w:rPr>
          <w:rFonts w:ascii="Times New Roman" w:hAnsi="Times New Roman"/>
          <w:color w:val="111111"/>
          <w:sz w:val="28"/>
          <w:szCs w:val="28"/>
          <w:lang w:eastAsia="ru-RU"/>
        </w:rPr>
        <w:t>Не надо массировать точки у крыльев носа, если кожа во время насморка там сильно раздражена.</w:t>
      </w:r>
    </w:p>
    <w:p w:rsidR="005E3927" w:rsidRDefault="00C0574E" w:rsidP="00C0574E">
      <w:r w:rsidRPr="00726C65"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  <w:br w:type="page"/>
      </w:r>
      <w:bookmarkStart w:id="0" w:name="_GoBack"/>
      <w:bookmarkEnd w:id="0"/>
    </w:p>
    <w:sectPr w:rsidR="005E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4E"/>
    <w:rsid w:val="002E3BB7"/>
    <w:rsid w:val="00A461EB"/>
    <w:rsid w:val="00C0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7018B-EF13-4606-99B4-B3D726B3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4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C05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7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2018-11-26T16:48:00Z</dcterms:created>
  <dcterms:modified xsi:type="dcterms:W3CDTF">2018-11-26T16:49:00Z</dcterms:modified>
</cp:coreProperties>
</file>