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cfj\Pictures\2019-09-25 0001\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Pictures\2019-09-25 0001\0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0C" w:rsidRPr="0065290C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2.5.   Категории  обслуживаемых  инвалидов:  инвалиды,  передвигающиеся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коляске,  инвалиды с нарушениями опорно-двигательного аппарата; нарушениями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зрения,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нарушениями слуха</w:t>
      </w:r>
      <w:r w:rsidRPr="008F6885">
        <w:rPr>
          <w:rFonts w:ascii="Times New Roman" w:hAnsi="Times New Roman" w:cs="Times New Roman"/>
          <w:b/>
          <w:sz w:val="24"/>
          <w:szCs w:val="24"/>
        </w:rPr>
        <w:t>, нарушениями умственного развития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2.6.  Плановая  мощность:  посещаемость  (количество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обслуживаемых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в день),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вместимость, пропускная способность _190; 230;326;230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2.7.  Участие  в  исполнении  ИПР  инвалида,  ребенка-инвалида 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(да,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нет)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0" w:name="Par1737"/>
      <w:bookmarkEnd w:id="0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3. Состояние доступности объекта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3.1. Путь следования к объекту пассажирским транспортом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(описать маршрут движения с использованием пассажирского транспорта)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Пятигорс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к-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 110; Ессентуки –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№106,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наличие     адаптированного     пассажирского    транспорта    к    объекту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3.2.1. Расстояние до объекта от остановки транспорта 800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3.2.2. Время движения (пешком) 10- 15_ мин.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3.2.3. Наличие выделенного от проезжей части пешеходного пути (да,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8F6885">
        <w:rPr>
          <w:rFonts w:ascii="Times New Roman" w:hAnsi="Times New Roman" w:cs="Times New Roman"/>
          <w:b/>
          <w:sz w:val="24"/>
          <w:szCs w:val="24"/>
        </w:rPr>
        <w:t>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3.2.4.   Перекрестки:    нерегулируемые;    регулируемые,    со 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звуковой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сигнализацией, таймером;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3.2.5. Информация на пути следования к объекту:  акустическая,  тактильная,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визуальная;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3.2.6. Перепады высоты на пути: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есть</w:t>
      </w:r>
      <w:r w:rsidRPr="008F6885">
        <w:rPr>
          <w:rFonts w:ascii="Times New Roman" w:hAnsi="Times New Roman" w:cs="Times New Roman"/>
          <w:b/>
          <w:sz w:val="24"/>
          <w:szCs w:val="24"/>
        </w:rPr>
        <w:t>, нет (описать подъем в гору)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Их обустройство для инвалидов на коляске: 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 xml:space="preserve"> (___________________)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w:anchor="Par1779" w:history="1">
        <w:r w:rsidRPr="008F6885">
          <w:rPr>
            <w:rFonts w:ascii="Times New Roman" w:hAnsi="Times New Roman" w:cs="Times New Roman"/>
            <w:b/>
            <w:color w:val="0000FF"/>
            <w:sz w:val="24"/>
            <w:szCs w:val="24"/>
          </w:rPr>
          <w:t>&lt;*&gt;</w:t>
        </w:r>
      </w:hyperlink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520"/>
        <w:gridCol w:w="3120"/>
      </w:tblGrid>
      <w:tr w:rsidR="0065290C" w:rsidRPr="008F6885" w:rsidTr="008A3F2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        Категория инвалидов             </w:t>
            </w:r>
            <w:r w:rsidRPr="008F6885">
              <w:rPr>
                <w:b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Вариант организации   </w:t>
            </w:r>
            <w:r w:rsidRPr="008F6885">
              <w:rPr>
                <w:b/>
              </w:rPr>
              <w:br/>
              <w:t xml:space="preserve">  доступности объекта   </w:t>
            </w:r>
            <w:r w:rsidRPr="008F6885">
              <w:rPr>
                <w:b/>
              </w:rPr>
              <w:br/>
              <w:t xml:space="preserve">(формы обслуживания) </w:t>
            </w:r>
            <w:hyperlink w:anchor="Par1779" w:history="1">
              <w:r w:rsidRPr="008F6885">
                <w:rPr>
                  <w:b/>
                  <w:color w:val="0000FF"/>
                </w:rPr>
                <w:t>&lt;*&gt;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передвигающиеся</w:t>
            </w:r>
            <w:proofErr w:type="gramEnd"/>
            <w:r w:rsidRPr="008F6885">
              <w:rPr>
                <w:b/>
              </w:rPr>
              <w:t xml:space="preserve">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" w:name="Par1779"/>
      <w:bookmarkEnd w:id="1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Указывается один из вариантов: "А", "Б", "ДУ", "ВНД".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2" w:name="Par1781"/>
      <w:bookmarkEnd w:id="2"/>
      <w:r w:rsidRPr="008F6885">
        <w:rPr>
          <w:rFonts w:ascii="Times New Roman" w:hAnsi="Times New Roman" w:cs="Times New Roman"/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280"/>
        <w:gridCol w:w="3360"/>
      </w:tblGrid>
      <w:tr w:rsidR="0065290C" w:rsidRPr="008F6885" w:rsidTr="008A3F2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Состояние доступности, в </w:t>
            </w:r>
            <w:r w:rsidRPr="008F6885">
              <w:rPr>
                <w:b/>
              </w:rPr>
              <w:br/>
              <w:t xml:space="preserve">  том числе для основных  </w:t>
            </w:r>
            <w:r w:rsidRPr="008F6885">
              <w:rPr>
                <w:b/>
              </w:rPr>
              <w:br/>
              <w:t xml:space="preserve"> категорий инвалидов </w:t>
            </w:r>
            <w:hyperlink w:anchor="Par1807" w:history="1">
              <w:r w:rsidRPr="008F6885">
                <w:rPr>
                  <w:b/>
                  <w:color w:val="0000FF"/>
                </w:rPr>
                <w:t>&lt;**&gt;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ДП-И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внутри здания        </w:t>
            </w:r>
            <w:r w:rsidRPr="008F6885">
              <w:rPr>
                <w:b/>
              </w:rPr>
              <w:br/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Зона целевого назначения здания           </w:t>
            </w:r>
            <w:r w:rsidRPr="008F6885">
              <w:rPr>
                <w:b/>
              </w:rPr>
              <w:br/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6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7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Пути движения к объекту                   </w:t>
            </w:r>
            <w:r w:rsidRPr="008F6885">
              <w:rPr>
                <w:b/>
              </w:rPr>
              <w:br/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3" w:name="Par1807"/>
      <w:bookmarkEnd w:id="3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&lt;**&gt;  Указывается: ДП-В - доступно полностью всем; ДП-И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О, С, Г, 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-  доступно  полностью  избирательно  (указать категории инвалидов); ДЧ-В 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доступно  частично  всем;  ДЧ-И 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 О,  С,  Г,  У)  -  доступно  частично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избирательно  (указать  категории  инвалидов); ДУ - доступно условно, ВНД 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временно недоступно.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ОСИ:</w:t>
      </w:r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МБДОУ «Детский сад № 12» Предгорного муниципального района Ставропольского края </w:t>
      </w:r>
      <w:proofErr w:type="gramStart"/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-д</w:t>
      </w:r>
      <w:proofErr w:type="gramEnd"/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оступно частично избирательно 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4. Управленческое решение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400"/>
        <w:gridCol w:w="3240"/>
      </w:tblGrid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Основные структурно-функциональные зоны  </w:t>
            </w:r>
            <w:r w:rsidRPr="008F6885">
              <w:rPr>
                <w:b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Рекомендации по адаптации</w:t>
            </w:r>
            <w:r w:rsidRPr="008F6885">
              <w:rPr>
                <w:b/>
              </w:rPr>
              <w:br/>
              <w:t xml:space="preserve">объекта (вид работы) </w:t>
            </w:r>
            <w:hyperlink w:anchor="Par1846" w:history="1">
              <w:r w:rsidRPr="008F6885">
                <w:rPr>
                  <w:b/>
                  <w:color w:val="0000FF"/>
                </w:rPr>
                <w:t>&lt;*&gt;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color w:val="000000"/>
                <w:shd w:val="clear" w:color="auto" w:fill="FFFFFF"/>
              </w:rPr>
              <w:t>Ремонт (текущий, капитальный)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color w:val="000000"/>
                <w:shd w:val="clear" w:color="auto" w:fill="FFFFFF"/>
              </w:rPr>
              <w:t>Индивидуальное решение с ТСР</w:t>
            </w:r>
          </w:p>
        </w:tc>
      </w:tr>
      <w:tr w:rsidR="0065290C" w:rsidRPr="008F6885" w:rsidTr="008A3F25">
        <w:trPr>
          <w:trHeight w:val="606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внутри здания         </w:t>
            </w:r>
            <w:r w:rsidRPr="008F6885">
              <w:rPr>
                <w:b/>
              </w:rPr>
              <w:br/>
              <w:t xml:space="preserve">(в т.ч. пути эвакуации)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88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решения</w:t>
            </w:r>
          </w:p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невозможны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Зона целевого назначения здания            </w:t>
            </w:r>
            <w:r w:rsidRPr="008F6885">
              <w:rPr>
                <w:b/>
              </w:rPr>
              <w:br/>
              <w:t xml:space="preserve">(целевого посещения объекта)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88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решения</w:t>
            </w:r>
          </w:p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невозможны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ремонт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Система информации на объекте              </w:t>
            </w:r>
            <w:r w:rsidRPr="008F6885">
              <w:rPr>
                <w:b/>
              </w:rPr>
              <w:br/>
              <w:t xml:space="preserve">(на всех зонах)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 нуждается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Пути движения к объекту                    </w:t>
            </w:r>
            <w:r w:rsidRPr="008F6885">
              <w:rPr>
                <w:b/>
              </w:rPr>
              <w:br/>
              <w:t xml:space="preserve">(от остановки транспорта)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Капитальный ремонт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color w:val="000000"/>
                <w:shd w:val="clear" w:color="auto" w:fill="FFFFFF"/>
              </w:rPr>
              <w:t>Ремонт (текущий, капитальный)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4" w:name="Par1846"/>
      <w:bookmarkEnd w:id="4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текущий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 капитальный);  индивидуальное решение с ТСР; технические решения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невозможны - организация альтернативной формы обслуживания.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4.2. Период проведения работ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2019- 2025г.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в рамках исполнения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плану 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(указывается наименование документа: программы, плана)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4.3. Ожидаемый результат (по состоянию доступности) после выполнения  работ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по адаптации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частичная </w:t>
      </w:r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доступность 1 этажа и территории для инвалидов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Оценка результата исполнения программы, плана  (по  состоянию  доступности)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доступно частично избирательно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4.4. Для принятия решения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8F6885">
        <w:rPr>
          <w:rFonts w:ascii="Times New Roman" w:hAnsi="Times New Roman" w:cs="Times New Roman"/>
          <w:b/>
          <w:sz w:val="24"/>
          <w:szCs w:val="24"/>
        </w:rPr>
        <w:t>, не требуется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подчеркнуть):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Согласование________________________________________________________________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Имеется  заключение  уполномоченной  организации  о  состоянии  доступности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объекта   (наименование   документа  и  выдавшей  его  организации,  дата),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прилагается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4.5.   Информация  размещена  (обновлена)  на  Карте  доступности  субъекта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дата </w:t>
      </w:r>
      <w:hyperlink r:id="rId6" w:anchor="contact_map" w:history="1">
        <w:r w:rsidRPr="008F6885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https://mbdou-12.siteedu.ru/contacts/#contact_map</w:t>
        </w:r>
      </w:hyperlink>
      <w:r w:rsidRPr="008F6885">
        <w:rPr>
          <w:rFonts w:ascii="Times New Roman" w:hAnsi="Times New Roman" w:cs="Times New Roman"/>
          <w:b/>
          <w:sz w:val="24"/>
          <w:szCs w:val="24"/>
        </w:rPr>
        <w:t xml:space="preserve">  16.07.2018г. 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(наименование сайта, портала)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5. Особые отметки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Паспорт сформирован на основании: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Анкеты (информации об объекте) от "__" ___________ 20__ г.</w:t>
      </w:r>
    </w:p>
    <w:p w:rsidR="0065290C" w:rsidRPr="008F6885" w:rsidRDefault="0065290C" w:rsidP="0065290C">
      <w:pPr>
        <w:pStyle w:val="ConsPlusNonformat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Акта обследования объекта: N акта __________ от "__" ___________ 20__ г.</w:t>
      </w:r>
    </w:p>
    <w:p w:rsidR="0065290C" w:rsidRPr="008F6885" w:rsidRDefault="0065290C" w:rsidP="0065290C">
      <w:pPr>
        <w:pStyle w:val="a4"/>
        <w:rPr>
          <w:b/>
        </w:rPr>
      </w:pPr>
    </w:p>
    <w:p w:rsidR="0065290C" w:rsidRPr="008F6885" w:rsidRDefault="0065290C" w:rsidP="0065290C">
      <w:pPr>
        <w:pStyle w:val="ConsPlusNonformat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Решения Комиссии _________________________ от "__" _____________ 20__ г.</w:t>
      </w:r>
    </w:p>
    <w:p w:rsidR="0065290C" w:rsidRPr="008F6885" w:rsidRDefault="0065290C" w:rsidP="0065290C">
      <w:pPr>
        <w:pStyle w:val="ConsPlusNonformat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/>
    <w:p w:rsidR="0065290C" w:rsidRPr="008F6885" w:rsidRDefault="0065290C" w:rsidP="0065290C"/>
    <w:p w:rsidR="0065290C" w:rsidRPr="008F6885" w:rsidRDefault="0065290C" w:rsidP="0065290C"/>
    <w:p w:rsidR="0065290C" w:rsidRPr="008F6885" w:rsidRDefault="0065290C" w:rsidP="0065290C"/>
    <w:p w:rsidR="0065290C" w:rsidRPr="008F6885" w:rsidRDefault="0065290C" w:rsidP="0065290C"/>
    <w:p w:rsidR="0065290C" w:rsidRPr="008F6885" w:rsidRDefault="0065290C" w:rsidP="0065290C"/>
    <w:p w:rsidR="0065290C" w:rsidRPr="008F6885" w:rsidRDefault="0065290C" w:rsidP="0065290C">
      <w:pPr>
        <w:tabs>
          <w:tab w:val="left" w:pos="1997"/>
        </w:tabs>
      </w:pPr>
      <w:r w:rsidRPr="008F6885">
        <w:tab/>
      </w: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Default="0065290C" w:rsidP="0065290C">
      <w:pPr>
        <w:tabs>
          <w:tab w:val="left" w:pos="1997"/>
        </w:tabs>
        <w:rPr>
          <w:lang w:val="en-US"/>
        </w:rPr>
      </w:pPr>
    </w:p>
    <w:p w:rsidR="0065290C" w:rsidRPr="008F6885" w:rsidRDefault="0065290C" w:rsidP="0065290C">
      <w:pPr>
        <w:tabs>
          <w:tab w:val="left" w:pos="1997"/>
        </w:tabs>
        <w:rPr>
          <w:lang w:val="en-US"/>
        </w:rPr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0"/>
        <w:rPr>
          <w:b/>
        </w:rPr>
      </w:pPr>
      <w:r w:rsidRPr="008F6885">
        <w:rPr>
          <w:b/>
        </w:rPr>
        <w:t>Приложение А.3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УТВЕРЖДАЮ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Руководитель организации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________________________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________________________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"__" ___________ 20__ г.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Par1887"/>
      <w:bookmarkEnd w:id="5"/>
      <w:r w:rsidRPr="008F6885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(информация об объекте социальной инфраструктуры)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МБДОУ №12 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1. Общие сведения об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1.1. Наименование (вид) объекта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МБДОУ № 12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1.2. Адрес объекта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Ставропольский край; Предгорный муниципальный район; село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; тупик Шоссейный 1.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1.3. Сведения о размещении объекта: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- отдельно стоящее здание </w:t>
      </w:r>
      <w:r w:rsidRPr="008F6885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этажей, 73,7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- часть здания __2____ этажей (или на __________ этаже),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2011,1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- наличие  прилегающего земельного участка (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, нет);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13320</w:t>
      </w:r>
      <w:r w:rsidRPr="008F6885">
        <w:rPr>
          <w:rFonts w:ascii="Times New Roman" w:hAnsi="Times New Roman" w:cs="Times New Roman"/>
          <w:b/>
          <w:sz w:val="24"/>
          <w:szCs w:val="24"/>
        </w:rPr>
        <w:t>___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1.4. Год постройки здания 1968г., последнего капитального ремонта _-______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текущего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июль 2018</w:t>
      </w:r>
      <w:r w:rsidRPr="008F6885">
        <w:rPr>
          <w:rFonts w:ascii="Times New Roman" w:hAnsi="Times New Roman" w:cs="Times New Roman"/>
          <w:b/>
          <w:sz w:val="24"/>
          <w:szCs w:val="24"/>
        </w:rPr>
        <w:t>____,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капитального _-________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1.6.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Название организации (учреждения) (полное юридическое  наименование  -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согласно Уставу, краткое наименование) Муниципальное бюджетное дошкольное образовательное учреждение «Детский сад № 12» Предгорного муниципального района Ставропольского края; МБДОУ № 12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1.7. Юридический адрес организации (учреждения)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Ставропольский край; Предгорный муниципальный район; село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; тупик Шоссейный 1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1.8.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Основание  для  пользования объектом (оперативное управление, аренда,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собственность)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  <w:r w:rsidRPr="008F6885"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1.9. Форма собственности (государственная, негосударственная)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1.10.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Территориальная    принадлежность    (федеральная,    региональная,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муниципальная) __ муниципальная 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1.11. Вышестоящая организация (наименование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) Управление образования Предгорного муниципального района</w:t>
      </w:r>
    </w:p>
    <w:p w:rsidR="0065290C" w:rsidRPr="008F6885" w:rsidRDefault="0065290C" w:rsidP="0065290C">
      <w:pPr>
        <w:ind w:right="95"/>
        <w:rPr>
          <w:rStyle w:val="a3"/>
          <w:color w:val="551A8B"/>
          <w:u w:val="none"/>
          <w:shd w:val="clear" w:color="auto" w:fill="FFFFFF"/>
        </w:rPr>
      </w:pPr>
      <w:r w:rsidRPr="008F6885">
        <w:rPr>
          <w:b/>
        </w:rPr>
        <w:t xml:space="preserve">1.12. Адрес вышестоящей организации, другие координаты </w:t>
      </w:r>
      <w:r w:rsidRPr="008F6885">
        <w:fldChar w:fldCharType="begin"/>
      </w:r>
      <w:r w:rsidRPr="008F6885">
        <w:instrText xml:space="preserve"> HYPERLINK "https://yandex.ru/maps/?source=adrsnip&amp;text=%D0%B0%D0%B4%D1%80%D0%B5%D1%81%20%D1%83%D0%BF%D1%80%D0%B0%D0%B2%D0%BB%D0%B5%D0%BD%D0%B8%D0%B5%20%D0%BE%D0%B1%D1%80%D0%B0%D0%B7%D0%BE%D0%B2%D0%B0%D0%BD%D0%B8%D1%8F%20%D0%BF%D1%80%D0%B5%D0%B4%D0%B3%D0%BE%D1%80%D0%BD%D0%BE%D0%B3%D0%BE%20%D1%80%D0%B0%D0%B9%D0%BE%D0%BD%D0%B0%20%D1%81%D1%82%D0%B0%D0%B2%D1%80%D0%BE%D0%BF%D0%BE%D0%BB%D1%8C%D1%81%D0%BA%D0%BE%D0%B3%D0%BE%20%D0%BA%D1%80%D0%B0%D1%8F&amp;sll=42.875115%2C44.031863&amp;ol=biz&amp;oid=1110287228&amp;z=14&amp;ll=42.875115%2C44.031863" \t "_blank" </w:instrText>
      </w:r>
      <w:r w:rsidRPr="008F6885">
        <w:fldChar w:fldCharType="separate"/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Россия, </w:t>
      </w:r>
      <w:r w:rsidRPr="008F6885">
        <w:rPr>
          <w:rStyle w:val="a3"/>
          <w:rFonts w:ascii="Times New Roman" w:hAnsi="Times New Roman" w:cs="Times New Roman"/>
          <w:b/>
          <w:bCs/>
          <w:color w:val="551A8B"/>
          <w:sz w:val="24"/>
          <w:szCs w:val="24"/>
          <w:shd w:val="clear" w:color="auto" w:fill="FFFFFF"/>
        </w:rPr>
        <w:t>Ставропольский</w:t>
      </w:r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 </w:t>
      </w:r>
      <w:r w:rsidRPr="008F6885">
        <w:rPr>
          <w:rStyle w:val="a3"/>
          <w:rFonts w:ascii="Times New Roman" w:hAnsi="Times New Roman" w:cs="Times New Roman"/>
          <w:b/>
          <w:bCs/>
          <w:color w:val="551A8B"/>
          <w:sz w:val="24"/>
          <w:szCs w:val="24"/>
          <w:shd w:val="clear" w:color="auto" w:fill="FFFFFF"/>
        </w:rPr>
        <w:t>край</w:t>
      </w:r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, </w:t>
      </w:r>
      <w:r w:rsidRPr="008F6885">
        <w:rPr>
          <w:rStyle w:val="a3"/>
          <w:rFonts w:ascii="Times New Roman" w:hAnsi="Times New Roman" w:cs="Times New Roman"/>
          <w:b/>
          <w:bCs/>
          <w:color w:val="551A8B"/>
          <w:sz w:val="24"/>
          <w:szCs w:val="24"/>
          <w:shd w:val="clear" w:color="auto" w:fill="FFFFFF"/>
        </w:rPr>
        <w:t>Предгорный</w:t>
      </w:r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 </w:t>
      </w:r>
      <w:r w:rsidRPr="008F6885">
        <w:rPr>
          <w:rStyle w:val="a3"/>
          <w:rFonts w:ascii="Times New Roman" w:hAnsi="Times New Roman" w:cs="Times New Roman"/>
          <w:b/>
          <w:bCs/>
          <w:color w:val="551A8B"/>
          <w:sz w:val="24"/>
          <w:szCs w:val="24"/>
          <w:shd w:val="clear" w:color="auto" w:fill="FFFFFF"/>
        </w:rPr>
        <w:t>район</w:t>
      </w:r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 xml:space="preserve">, станица </w:t>
      </w:r>
      <w:proofErr w:type="spellStart"/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Ессентукская</w:t>
      </w:r>
      <w:proofErr w:type="spellEnd"/>
      <w:r w:rsidRPr="008F6885">
        <w:rPr>
          <w:rStyle w:val="a3"/>
          <w:rFonts w:ascii="Times New Roman" w:hAnsi="Times New Roman" w:cs="Times New Roman"/>
          <w:color w:val="551A8B"/>
          <w:sz w:val="24"/>
          <w:szCs w:val="24"/>
          <w:shd w:val="clear" w:color="auto" w:fill="FFFFFF"/>
        </w:rPr>
        <w:t>, Набережная улица, 5</w:t>
      </w:r>
      <w:r w:rsidRPr="008F6885">
        <w:rPr>
          <w:rFonts w:ascii="Times New Roman" w:hAnsi="Times New Roman" w:cs="Times New Roman"/>
          <w:sz w:val="24"/>
          <w:szCs w:val="24"/>
        </w:rPr>
        <w:fldChar w:fldCharType="end"/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2. Характеристика деятельности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организации на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2.1.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Сфера  деятельности (здравоохранение, образование, социальная защита,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физическая  культура  и  спорт,  культура,  связь  и информация, транспорт,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жилой фонд, потребительский рынок и сфера услуг,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другое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_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2.2. Виды оказываемых услуг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  <w:r w:rsidRPr="008F6885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2.3.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Форма  оказания  услуг: (на объекте, с длительным пребыванием, в т.ч.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проживанием, на дому, дистанционно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)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руглосуточный режим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2.4.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Категории  обслуживаемого  населения  по возрасту:  (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  <w:r w:rsidRPr="008F6885">
        <w:rPr>
          <w:rFonts w:ascii="Times New Roman" w:hAnsi="Times New Roman" w:cs="Times New Roman"/>
          <w:b/>
          <w:sz w:val="24"/>
          <w:szCs w:val="24"/>
        </w:rPr>
        <w:t>,  взрослые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трудоспособного возраста, пожилые; все возрастные категории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)-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дети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2.5.   Категории  обслуживаемых  инвалидов:  инвалиды,  передвигающиеся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коляске,  инвалиды с нарушениями опорно-двигательного аппарата; нарушениями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зрения,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нарушениями слуха</w:t>
      </w:r>
      <w:r w:rsidRPr="008F6885">
        <w:rPr>
          <w:rFonts w:ascii="Times New Roman" w:hAnsi="Times New Roman" w:cs="Times New Roman"/>
          <w:b/>
          <w:sz w:val="24"/>
          <w:szCs w:val="24"/>
        </w:rPr>
        <w:t>, нарушениями умственного развития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2.6.  Плановая  мощность:  посещаемость  (количество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обслуживаемых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в день),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вместимость, пропускная способность _190; 230;326;230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2.7.  Участие  в  исполнении  ИПР  инвалида,  ребенка-инвалида 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(да,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нет)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6" w:name="Par1936"/>
      <w:bookmarkEnd w:id="6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3. Состояние доступности объекта для инвалидов и других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маломобильных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групп населения (МГН)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3.1. Путь следования к объекту пассажирским транспортом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(описать маршрут движения с использованием пассажирского транспорта)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Пятигорс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к-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 110; Ессентуки –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№106,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наличие     адаптированного     пассажирского    транспорта    к    объекту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3.2.1. Расстояние до объекта от остановки транспорта 800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3.2.2. Время движения (пешком) 10- 15_ мин.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3.2.3. Наличие выделенного от проезжей части пешеходного пути (да,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8F6885">
        <w:rPr>
          <w:rFonts w:ascii="Times New Roman" w:hAnsi="Times New Roman" w:cs="Times New Roman"/>
          <w:b/>
          <w:sz w:val="24"/>
          <w:szCs w:val="24"/>
        </w:rPr>
        <w:t>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3.2.4.   Перекрестки:    нерегулируемые;    регулируемые,    со 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звуковой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сигнализацией, таймером;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3.2.5. Информация на пути следования к объекту:  акустическая,  тактильная,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визуальная;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3.2.6. Перепады высоты на пути: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есть</w:t>
      </w:r>
      <w:r w:rsidRPr="008F6885">
        <w:rPr>
          <w:rFonts w:ascii="Times New Roman" w:hAnsi="Times New Roman" w:cs="Times New Roman"/>
          <w:b/>
          <w:sz w:val="24"/>
          <w:szCs w:val="24"/>
        </w:rPr>
        <w:t>, нет (описать подъем в гору)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Их обустройство для инвалидов на коляске: 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 xml:space="preserve"> (___________________)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3.3. Вариант организации доступности ОСИ (формы обслуживания) </w:t>
      </w:r>
      <w:hyperlink w:anchor="Par1979" w:history="1">
        <w:r w:rsidRPr="008F6885">
          <w:rPr>
            <w:rFonts w:ascii="Times New Roman" w:hAnsi="Times New Roman" w:cs="Times New Roman"/>
            <w:b/>
            <w:color w:val="0000FF"/>
            <w:sz w:val="24"/>
            <w:szCs w:val="24"/>
          </w:rPr>
          <w:t>&lt;*&gt;</w:t>
        </w:r>
      </w:hyperlink>
      <w:r w:rsidRPr="008F6885">
        <w:rPr>
          <w:rFonts w:ascii="Times New Roman" w:hAnsi="Times New Roman" w:cs="Times New Roman"/>
          <w:b/>
          <w:sz w:val="24"/>
          <w:szCs w:val="24"/>
        </w:rPr>
        <w:t xml:space="preserve"> с  учетом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Pr="008F6885">
          <w:rPr>
            <w:rFonts w:ascii="Times New Roman" w:hAnsi="Times New Roman" w:cs="Times New Roman"/>
            <w:b/>
            <w:color w:val="0000FF"/>
            <w:sz w:val="24"/>
            <w:szCs w:val="24"/>
          </w:rPr>
          <w:t>СП 35-101-2001</w:t>
        </w:r>
      </w:hyperlink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880"/>
        <w:gridCol w:w="2760"/>
      </w:tblGrid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          Категория инвалидов              </w:t>
            </w:r>
            <w:r w:rsidRPr="008F6885">
              <w:rPr>
                <w:b/>
              </w:rPr>
              <w:br/>
              <w:t xml:space="preserve">                (вид нарушения)               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Вариант организации </w:t>
            </w:r>
            <w:r w:rsidRPr="008F6885">
              <w:rPr>
                <w:b/>
              </w:rPr>
              <w:br/>
              <w:t xml:space="preserve"> доступности объекта 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Все категории инвалидов и МГН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 том числе инвалиды: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передвигающиеся</w:t>
            </w:r>
            <w:proofErr w:type="gramEnd"/>
            <w:r w:rsidRPr="008F6885">
              <w:rPr>
                <w:b/>
              </w:rPr>
              <w:t xml:space="preserve"> на креслах-колясках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опорно-двигательного аппарата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зрения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слуха 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умственного развития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7" w:name="Par1979"/>
      <w:bookmarkEnd w:id="7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Указывается один из вариантов: "А", "Б", "ДУ", "ВНД".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4. Управленческое решение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(предложения по адаптации основных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структурных элементов объекта)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6360"/>
        <w:gridCol w:w="2280"/>
      </w:tblGrid>
      <w:tr w:rsidR="0065290C" w:rsidRPr="008F6885" w:rsidTr="008A3F2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Основные структурно-функциональные зоны объекта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Рекомендации по </w:t>
            </w:r>
            <w:r w:rsidRPr="008F6885">
              <w:rPr>
                <w:b/>
              </w:rPr>
              <w:br/>
              <w:t>адаптации объекта</w:t>
            </w:r>
            <w:r w:rsidRPr="008F6885">
              <w:rPr>
                <w:b/>
              </w:rPr>
              <w:br/>
              <w:t xml:space="preserve">(вид работы) </w:t>
            </w:r>
            <w:hyperlink w:anchor="Par2010" w:history="1">
              <w:r w:rsidRPr="008F6885">
                <w:rPr>
                  <w:b/>
                  <w:color w:val="0000FF"/>
                </w:rPr>
                <w:t>&lt;*&gt;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Территория, прилегающая к зданию (участок)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ДП-И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в здание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внутри здания (в т.ч. пути    </w:t>
            </w:r>
            <w:r w:rsidRPr="008F6885">
              <w:rPr>
                <w:b/>
              </w:rPr>
              <w:br/>
              <w:t xml:space="preserve">эвакуации)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Зона целевого назначения (целевого посещения       </w:t>
            </w:r>
            <w:r w:rsidRPr="008F6885">
              <w:rPr>
                <w:b/>
              </w:rPr>
              <w:br/>
              <w:t xml:space="preserve">объекта)  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Санитарно-гигиенические помещения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Система информации на объекте (на всех зонах)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7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Пути движения к объекту (от остановки транспорта)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8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Все зоны и участки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8" w:name="Par2010"/>
      <w:bookmarkEnd w:id="8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текущий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 капитальный);  индивидуальное решение с ТСР; технические решения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невозможны - организация альтернативной формы обслуживания.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Размещение    информации   на   Карте   доступности   субъекта   Российской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Федерации согласовано _________Е.П. Котлярова Заведующий МБДОУ № 12 8796165449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(подпись, Ф.И.О., должность; координаты для связи уполномоченного представителя объекта)</w:t>
      </w: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65290C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0"/>
        <w:rPr>
          <w:b/>
        </w:rPr>
      </w:pPr>
      <w:r w:rsidRPr="008F6885">
        <w:rPr>
          <w:b/>
        </w:rPr>
        <w:t>Приложение А.4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УТВЕРЖДАЮ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Руководитель УТСЗН АПМР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Е.А.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Бабелурова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>______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________________________</w:t>
      </w:r>
    </w:p>
    <w:p w:rsidR="0065290C" w:rsidRPr="008F6885" w:rsidRDefault="0065290C" w:rsidP="0065290C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"__" ___________ 20__ г.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Par2031"/>
      <w:bookmarkEnd w:id="9"/>
      <w:r w:rsidRPr="008F6885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sz w:val="24"/>
          <w:szCs w:val="24"/>
        </w:rPr>
        <w:t>МБДОУ № 12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                        "__" ________ 20__ г.</w:t>
      </w:r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(наименование территориального</w:t>
      </w:r>
      <w:proofErr w:type="gramEnd"/>
    </w:p>
    <w:p w:rsidR="0065290C" w:rsidRPr="008F6885" w:rsidRDefault="0065290C" w:rsidP="006529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образования субъекта  Российской Федерации)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1. Общие сведения об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1.1. Наименование (вид) объекта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МБДОУ № 12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1.2. Адрес объекта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Ставропольский край; Предгорный муниципальный район; село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; тупик Шоссейный 1.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1.3. Сведения о размещении объекта: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- отдельно стоящее здание </w:t>
      </w:r>
      <w:r w:rsidRPr="008F6885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этажей, 73,7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- часть здания __2____ этажей (или на __________ этаже),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2011,1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- наличие  прилегающего земельного участка (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8F6885">
        <w:rPr>
          <w:rFonts w:ascii="Times New Roman" w:hAnsi="Times New Roman" w:cs="Times New Roman"/>
          <w:b/>
          <w:sz w:val="24"/>
          <w:szCs w:val="24"/>
        </w:rPr>
        <w:t xml:space="preserve">, нет);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13320</w:t>
      </w:r>
      <w:r w:rsidRPr="008F6885">
        <w:rPr>
          <w:rFonts w:ascii="Times New Roman" w:hAnsi="Times New Roman" w:cs="Times New Roman"/>
          <w:b/>
          <w:sz w:val="24"/>
          <w:szCs w:val="24"/>
        </w:rPr>
        <w:t>___ кв.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1.4. Год постройки здания 1968г., последнего капитального ремонта _-______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текущего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июль 2018</w:t>
      </w:r>
      <w:r w:rsidRPr="008F6885">
        <w:rPr>
          <w:rFonts w:ascii="Times New Roman" w:hAnsi="Times New Roman" w:cs="Times New Roman"/>
          <w:b/>
          <w:sz w:val="24"/>
          <w:szCs w:val="24"/>
        </w:rPr>
        <w:t>____,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капитального _-________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1.6.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Название организации (учреждения) (полное юридическое  наименование  -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согласно Уставу, краткое наименование) Муниципальное бюджетное дошкольное образовательное учреждение «Детский сад № 12» Предгорного муниципального района Ставропольского края; МБДОУ № 12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1.7. Юридический адрес организации (учреждения)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Ставропольский край; Предгорный муниципальный район; село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; тупик Шоссейный 1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2. Характеристика деятельности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организации на объекте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Дополнительная информация 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0" w:name="Par2062"/>
      <w:bookmarkEnd w:id="10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3. Состояние доступности объекта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3.1. Путь следования к объекту пассажирским транспортом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(описать маршрут движения с использованием пассажирского транспорта)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Пятигорс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к-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 110; Ессентуки –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Юца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№106,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наличие     адаптированного     пассажирского    транспорта    к    объекту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3.2.1. Расстояние до объекта от остановки транспорта 800 м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3.2.2. Время движения (пешком) 10- 15_ мин.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3.2.3. Наличие выделенного от проезжей части пешеходного пути (да,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8F6885">
        <w:rPr>
          <w:rFonts w:ascii="Times New Roman" w:hAnsi="Times New Roman" w:cs="Times New Roman"/>
          <w:b/>
          <w:sz w:val="24"/>
          <w:szCs w:val="24"/>
        </w:rPr>
        <w:t>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3.2.4.   Перекрестки:    нерегулируемые;    регулируемые,    со  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звуковой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сигнализацией, таймером;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3.2.5. Информация на пути следования к объекту:  акустическая,  тактильная,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визуальная;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3.2.6. Перепады высоты на пути: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есть</w:t>
      </w:r>
      <w:r w:rsidRPr="008F6885">
        <w:rPr>
          <w:rFonts w:ascii="Times New Roman" w:hAnsi="Times New Roman" w:cs="Times New Roman"/>
          <w:b/>
          <w:sz w:val="24"/>
          <w:szCs w:val="24"/>
        </w:rPr>
        <w:t>, нет (описать подъем в гору)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Их обустройство для инвалидов на коляске: да,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 xml:space="preserve"> (___________________)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1" w:name="Par2081"/>
      <w:bookmarkEnd w:id="11"/>
      <w:r w:rsidRPr="008F6885">
        <w:rPr>
          <w:rFonts w:ascii="Times New Roman" w:hAnsi="Times New Roman" w:cs="Times New Roman"/>
          <w:b/>
          <w:sz w:val="24"/>
          <w:szCs w:val="24"/>
        </w:rPr>
        <w:t>3.3. Организация доступности объекта для инвалидов - форма обслуживания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520"/>
        <w:gridCol w:w="3120"/>
      </w:tblGrid>
      <w:tr w:rsidR="0065290C" w:rsidRPr="008F6885" w:rsidTr="008A3F2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        Категория инвалидов             </w:t>
            </w:r>
            <w:r w:rsidRPr="008F6885">
              <w:rPr>
                <w:b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Вариант организации   </w:t>
            </w:r>
            <w:r w:rsidRPr="008F6885">
              <w:rPr>
                <w:b/>
              </w:rPr>
              <w:br/>
              <w:t xml:space="preserve">  доступности объекта   </w:t>
            </w:r>
            <w:r w:rsidRPr="008F6885">
              <w:rPr>
                <w:b/>
              </w:rPr>
              <w:br/>
              <w:t xml:space="preserve">(формы обслуживания) </w:t>
            </w:r>
            <w:hyperlink w:anchor="Par2104" w:history="1">
              <w:r w:rsidRPr="008F6885">
                <w:rPr>
                  <w:b/>
                  <w:color w:val="0000FF"/>
                </w:rPr>
                <w:t>&lt;*&gt;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передвигающиеся</w:t>
            </w:r>
            <w:proofErr w:type="gramEnd"/>
            <w:r w:rsidRPr="008F6885">
              <w:rPr>
                <w:b/>
              </w:rPr>
              <w:t xml:space="preserve">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2" w:name="Par2104"/>
      <w:bookmarkEnd w:id="12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Указывается один из вариантов: "А", "Б", "ДУ", "ВНД".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3" w:name="Par2106"/>
      <w:bookmarkEnd w:id="13"/>
      <w:r w:rsidRPr="008F6885">
        <w:rPr>
          <w:rFonts w:ascii="Times New Roman" w:hAnsi="Times New Roman" w:cs="Times New Roman"/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4200"/>
        <w:gridCol w:w="2880"/>
        <w:gridCol w:w="840"/>
        <w:gridCol w:w="960"/>
      </w:tblGrid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        Основные             </w:t>
            </w:r>
            <w:r w:rsidRPr="008F6885">
              <w:rPr>
                <w:b/>
              </w:rPr>
              <w:br/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Состояние доступности,</w:t>
            </w:r>
            <w:r w:rsidRPr="008F6885">
              <w:rPr>
                <w:b/>
              </w:rPr>
              <w:br/>
              <w:t xml:space="preserve">   в том числе для    </w:t>
            </w:r>
            <w:r w:rsidRPr="008F6885">
              <w:rPr>
                <w:b/>
              </w:rPr>
              <w:br/>
              <w:t xml:space="preserve">  основных категорий  </w:t>
            </w:r>
            <w:r w:rsidRPr="008F6885">
              <w:rPr>
                <w:b/>
              </w:rPr>
              <w:br/>
              <w:t xml:space="preserve">    инвалидов </w:t>
            </w:r>
            <w:hyperlink w:anchor="Par2135" w:history="1">
              <w:r w:rsidRPr="008F6885">
                <w:rPr>
                  <w:b/>
                  <w:color w:val="0000FF"/>
                </w:rPr>
                <w:t>&lt;**&gt;</w:t>
              </w:r>
            </w:hyperlink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Приложение 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4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N фото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Территория, прилегающая к зданию </w:t>
            </w:r>
            <w:r w:rsidRPr="008F6885">
              <w:rPr>
                <w:b/>
              </w:rPr>
              <w:br/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ДП-И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внутри      </w:t>
            </w:r>
            <w:r w:rsidRPr="008F6885">
              <w:rPr>
                <w:b/>
              </w:rPr>
              <w:br/>
              <w:t xml:space="preserve">здания (в т.ч. пути эвакуации)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Зона целевого назначения здания  </w:t>
            </w:r>
            <w:r w:rsidRPr="008F6885">
              <w:rPr>
                <w:b/>
              </w:rPr>
              <w:br/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6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Система информации и связи       </w:t>
            </w:r>
            <w:r w:rsidRPr="008F6885">
              <w:rPr>
                <w:b/>
              </w:rPr>
              <w:br/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7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Пути движения к объекту          </w:t>
            </w:r>
            <w:r w:rsidRPr="008F6885">
              <w:rPr>
                <w:b/>
              </w:rPr>
              <w:br/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4" w:name="Par2135"/>
      <w:bookmarkEnd w:id="14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&lt;**&gt;  Указывается: ДП-В - доступно полностью всем; ДП-И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О, С, Г, 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-  доступно  полностью  избирательно  (указать категории инвалидов); ДЧ-В 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доступно  частично  всем;  ДЧ-И 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 О,  С,  Г,  У)  -  доступно  частично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избирательно  (указать  категории  инвалидов); ДУ - доступно условно, ВНД 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недоступно.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5" w:name="Par2144"/>
      <w:bookmarkEnd w:id="15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4. Управленческое решение (проект)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6" w:name="Par2146"/>
      <w:bookmarkEnd w:id="16"/>
      <w:r w:rsidRPr="008F6885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400"/>
        <w:gridCol w:w="3240"/>
      </w:tblGrid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Основные структурно-функциональные зоны  </w:t>
            </w:r>
            <w:r w:rsidRPr="008F6885">
              <w:rPr>
                <w:b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Рекомендации по адаптации</w:t>
            </w:r>
            <w:r w:rsidRPr="008F6885">
              <w:rPr>
                <w:b/>
              </w:rPr>
              <w:br/>
              <w:t xml:space="preserve">объекта (вид работы) </w:t>
            </w:r>
            <w:hyperlink w:anchor="Par2174" w:history="1">
              <w:r w:rsidRPr="008F6885">
                <w:rPr>
                  <w:b/>
                  <w:color w:val="0000FF"/>
                </w:rPr>
                <w:t>&lt;*&gt;</w:t>
              </w:r>
            </w:hyperlink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ДП-И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внутри здания (в т.ч. </w:t>
            </w:r>
            <w:r w:rsidRPr="008F6885">
              <w:rPr>
                <w:b/>
              </w:rPr>
              <w:br/>
              <w:t xml:space="preserve">пути эвакуации)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4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Зона целевого назначения здания (целевого  </w:t>
            </w:r>
            <w:r w:rsidRPr="008F6885">
              <w:rPr>
                <w:b/>
              </w:rPr>
              <w:br/>
              <w:t xml:space="preserve">посещения объекта)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5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Система информации на объекте (на всех     </w:t>
            </w:r>
            <w:r w:rsidRPr="008F6885">
              <w:rPr>
                <w:b/>
              </w:rPr>
              <w:br/>
              <w:t xml:space="preserve">зонах)     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Пути движения к объекту (от остановки      </w:t>
            </w:r>
            <w:r w:rsidRPr="008F6885">
              <w:rPr>
                <w:b/>
              </w:rPr>
              <w:br/>
              <w:t xml:space="preserve">транспорта)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bookmarkStart w:id="17" w:name="Par2170"/>
            <w:bookmarkEnd w:id="17"/>
            <w:r w:rsidRPr="008F6885">
              <w:rPr>
                <w:b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Ду</w:t>
            </w:r>
            <w:proofErr w:type="spellEnd"/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--------------------------------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18" w:name="Par2174"/>
      <w:bookmarkEnd w:id="18"/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текущий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>,  капитальный);  индивидуальное решение с ТСР; технические решения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невозможны - организация альтернативной формы обслуживания.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4.2. Период проведения работ 2019-2025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в рамках исполнения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_плану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(указывается наименование документа: программы, плана)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4.3.  Ожидаемый  результат  (по  состоянию  доступности)  после  выполнения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работ по адаптации _ Ожидаемый результат (по состоянию доступности) после выполнения  рабо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частичная </w:t>
      </w:r>
      <w:r w:rsidRPr="008F68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доступность 1 этажа и территории для инвалидов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4.4. Для принятия решения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8F6885">
        <w:rPr>
          <w:rFonts w:ascii="Times New Roman" w:hAnsi="Times New Roman" w:cs="Times New Roman"/>
          <w:b/>
          <w:sz w:val="24"/>
          <w:szCs w:val="24"/>
        </w:rPr>
        <w:t>, не требуется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подчеркнуть):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Согласование_______________________________________________________________________________________________________________________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Оценка результата исполнения программы, плана  (по  состоянию  доступности)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4.4. Для принятия решения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8F6885">
        <w:rPr>
          <w:rFonts w:ascii="Times New Roman" w:hAnsi="Times New Roman" w:cs="Times New Roman"/>
          <w:b/>
          <w:sz w:val="24"/>
          <w:szCs w:val="24"/>
        </w:rPr>
        <w:t>, не требуется (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подчеркнуть):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4.4.1. Согласование на Комиссии 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(наименование  Комиссии по координации деятельности в сфере обеспечения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доступной среды жизнедеятельности для инвалидов и других МГН)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4.4.2. 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Согласование  работ  с  надзорными органами (в сфере проектирования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и строительства, архитектуры, охраны памятников,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другое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- указать)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4.4.3. Техническая экспертиза; разработка проектно-сметной документации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4.4.4. Согласование с вышестоящей организацией (собственником объекта)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4.4.5.  Согласование  с  общественными  организациями  инвалидов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4.4.6. Другое 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Имеется  заключение  уполномоченной  организации  о  состоянии  доступности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объекта   (наименование   документа  и  выдавшей  его  организации,  дата),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прилагается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4.7.  Информация  может  быть  размещена  (обновлена)  на Карте доступности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субъекта Российской Федерации 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(наименование сайта, портала)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    5. Особые отметки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1. Территории, прилегающей к объекту                                                   на  </w:t>
      </w:r>
      <w:r w:rsidRPr="008F6885">
        <w:rPr>
          <w:rFonts w:ascii="Times New Roman" w:hAnsi="Times New Roman" w:cs="Times New Roman"/>
          <w:b/>
          <w:sz w:val="24"/>
          <w:szCs w:val="24"/>
          <w:u w:val="single"/>
        </w:rPr>
        <w:t xml:space="preserve">7   </w:t>
      </w:r>
      <w:r w:rsidRPr="008F6885">
        <w:rPr>
          <w:rFonts w:ascii="Times New Roman" w:hAnsi="Times New Roman" w:cs="Times New Roman"/>
          <w:b/>
          <w:sz w:val="24"/>
          <w:szCs w:val="24"/>
        </w:rPr>
        <w:t>______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2. Входа (входов) в здание                                                                            на _6 ______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3. Путей движения в здании                                                                        на __11 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4. Зоны целевого назначения объекта                                                       на ___2_____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                                                 на ___2_____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6. Системы информации (и связи) на объекте                                         на ____1____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spellStart"/>
      <w:r w:rsidRPr="008F6885">
        <w:rPr>
          <w:rFonts w:ascii="Times New Roman" w:hAnsi="Times New Roman" w:cs="Times New Roman"/>
          <w:b/>
          <w:sz w:val="24"/>
          <w:szCs w:val="24"/>
        </w:rPr>
        <w:t>фотофиксации</w:t>
      </w:r>
      <w:proofErr w:type="spell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на объекте МБДОУ № 12 на _28____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Поэтажные планы, паспорт БТИ _______________ на _13_________ л.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Другое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(в том числе дополнительная информация о путях движения  к  объекту)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Руководитель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рабочей группы ___________________________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(Должность, Ф.И.О.)    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Члены рабочей группы ______________________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(Должность, Ф.И.О.)  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______________________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(Должность, Ф.И.О.)  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В том числе: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представители </w:t>
      </w: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общественных</w:t>
      </w:r>
      <w:proofErr w:type="gramEnd"/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lastRenderedPageBreak/>
        <w:t>организаций инвалидов ______________________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(Должность, Ф.И.О.)  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______________________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(Должность, Ф.И.О.)  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представители организации,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6885">
        <w:rPr>
          <w:rFonts w:ascii="Times New Roman" w:hAnsi="Times New Roman" w:cs="Times New Roman"/>
          <w:b/>
          <w:sz w:val="24"/>
          <w:szCs w:val="24"/>
        </w:rPr>
        <w:t>расположенной</w:t>
      </w:r>
      <w:proofErr w:type="gramEnd"/>
      <w:r w:rsidRPr="008F6885">
        <w:rPr>
          <w:rFonts w:ascii="Times New Roman" w:hAnsi="Times New Roman" w:cs="Times New Roman"/>
          <w:b/>
          <w:sz w:val="24"/>
          <w:szCs w:val="24"/>
        </w:rPr>
        <w:t xml:space="preserve"> на объекте ___________________ 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(Должность, Ф.И.О.)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___________________ ______________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                     (Должность, Ф.И.О.)   (Подпись)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 xml:space="preserve">    Управленческое решение согласовано "__" _______________________ 20__ г.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(протокол N _____)</w:t>
      </w:r>
    </w:p>
    <w:p w:rsidR="0065290C" w:rsidRPr="008F6885" w:rsidRDefault="0065290C" w:rsidP="0065290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F6885">
        <w:rPr>
          <w:rFonts w:ascii="Times New Roman" w:hAnsi="Times New Roman" w:cs="Times New Roman"/>
          <w:b/>
          <w:sz w:val="24"/>
          <w:szCs w:val="24"/>
        </w:rPr>
        <w:t>Комиссией (название) ______________________________________________________</w:t>
      </w:r>
    </w:p>
    <w:p w:rsidR="0065290C" w:rsidRPr="008F6885" w:rsidRDefault="0065290C" w:rsidP="0065290C">
      <w:pPr>
        <w:tabs>
          <w:tab w:val="left" w:pos="2731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1. Территории, прилегающей к зданию (участка)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800"/>
        <w:gridCol w:w="700"/>
      </w:tblGrid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 (входы) на территорию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ТР</w:t>
            </w:r>
            <w:proofErr w:type="gramStart"/>
            <w:r w:rsidRPr="008F6885">
              <w:rPr>
                <w:b/>
              </w:rPr>
              <w:t>,Т</w:t>
            </w:r>
            <w:proofErr w:type="gramEnd"/>
            <w:r w:rsidRPr="008F6885">
              <w:rPr>
                <w:b/>
              </w:rPr>
              <w:t>СР,Орг</w:t>
            </w:r>
            <w:proofErr w:type="spellEnd"/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Путь (пути) движения на    </w:t>
            </w:r>
            <w:r w:rsidRPr="008F6885">
              <w:rPr>
                <w:b/>
              </w:rPr>
              <w:br/>
              <w:t xml:space="preserve">территории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Асфальтирован</w:t>
            </w:r>
            <w:r w:rsidRPr="008F6885">
              <w:rPr>
                <w:b/>
              </w:rPr>
              <w:lastRenderedPageBreak/>
              <w:t>ое</w:t>
            </w:r>
            <w:proofErr w:type="spellEnd"/>
            <w:r w:rsidRPr="008F6885">
              <w:rPr>
                <w:b/>
              </w:rPr>
              <w:t xml:space="preserve"> покрытие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ТР</w:t>
            </w:r>
            <w:proofErr w:type="gramStart"/>
            <w:r w:rsidRPr="008F6885">
              <w:rPr>
                <w:b/>
              </w:rPr>
              <w:t>,Т</w:t>
            </w:r>
            <w:proofErr w:type="gramEnd"/>
            <w:r w:rsidRPr="008F6885">
              <w:rPr>
                <w:b/>
              </w:rPr>
              <w:t>СР,Орг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>1.3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Автостоянка и парковка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ТР</w:t>
            </w:r>
            <w:proofErr w:type="gramStart"/>
            <w:r w:rsidRPr="008F6885">
              <w:rPr>
                <w:b/>
              </w:rPr>
              <w:t>,Т</w:t>
            </w:r>
            <w:proofErr w:type="gramEnd"/>
            <w:r w:rsidRPr="008F6885">
              <w:rPr>
                <w:b/>
              </w:rPr>
              <w:t>СР,Орг</w:t>
            </w:r>
            <w:proofErr w:type="spellEnd"/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306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Рекомендации по  </w:t>
            </w:r>
            <w:r w:rsidRPr="008F6885">
              <w:rPr>
                <w:b/>
              </w:rPr>
              <w:br/>
              <w:t xml:space="preserve">  адаптации (вид   </w:t>
            </w:r>
            <w:r w:rsidRPr="008F6885">
              <w:rPr>
                <w:b/>
              </w:rPr>
              <w:br/>
              <w:t xml:space="preserve">  работы) </w:t>
            </w:r>
            <w:hyperlink w:anchor="Par2307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t xml:space="preserve"> к   </w:t>
            </w:r>
            <w:r w:rsidRPr="008F6885">
              <w:rPr>
                <w:b/>
              </w:rPr>
              <w:br/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Территория</w:t>
            </w:r>
            <w:proofErr w:type="gramEnd"/>
            <w:r w:rsidRPr="008F6885">
              <w:rPr>
                <w:b/>
              </w:rPr>
              <w:t xml:space="preserve"> прилегающая к зданию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9" w:name="Par2306"/>
      <w:bookmarkEnd w:id="19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0" w:name="Par2307"/>
      <w:bookmarkEnd w:id="20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 xml:space="preserve">Комментарий к заключению: </w:t>
      </w:r>
      <w:r w:rsidRPr="008F6885">
        <w:rPr>
          <w:b/>
          <w:u w:val="single"/>
        </w:rPr>
        <w:t xml:space="preserve">Нуждается в оборудовании пандусами, парковкой и автостоянкой. Необходимо нанести желтую полоску, на первую и </w:t>
      </w:r>
      <w:proofErr w:type="spellStart"/>
      <w:r w:rsidRPr="008F6885">
        <w:rPr>
          <w:b/>
          <w:u w:val="single"/>
        </w:rPr>
        <w:t>последующюю</w:t>
      </w:r>
      <w:proofErr w:type="spellEnd"/>
      <w:r w:rsidRPr="008F6885">
        <w:rPr>
          <w:b/>
          <w:u w:val="single"/>
        </w:rPr>
        <w:t xml:space="preserve"> ступеньку центрального входа, шириной 0,3 м.</w:t>
      </w: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2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2. Входа (входов) в здание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800"/>
        <w:gridCol w:w="700"/>
      </w:tblGrid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Входная площадка (перед    </w:t>
            </w:r>
            <w:r w:rsidRPr="008F6885">
              <w:rPr>
                <w:b/>
              </w:rPr>
              <w:br/>
              <w:t xml:space="preserve">дверью)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Дверь (входная)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Тамбур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116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362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Рекомендации по  </w:t>
            </w:r>
            <w:r w:rsidRPr="008F6885">
              <w:rPr>
                <w:b/>
              </w:rPr>
              <w:br/>
              <w:t xml:space="preserve">  адаптации (вид   </w:t>
            </w:r>
            <w:r w:rsidRPr="008F6885">
              <w:rPr>
                <w:b/>
              </w:rPr>
              <w:br/>
              <w:t xml:space="preserve">  работы) </w:t>
            </w:r>
            <w:hyperlink w:anchor="Par2363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t xml:space="preserve"> к   </w:t>
            </w:r>
            <w:r w:rsidRPr="008F6885">
              <w:rPr>
                <w:b/>
              </w:rPr>
              <w:br/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Вход (входы) в здание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3,4,5,6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технические решения невозможны - организация альтернативной формы обслуживания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1" w:name="Par2362"/>
      <w:bookmarkEnd w:id="21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 xml:space="preserve">ДП-В - доступно полностью всем; ДП-И (К, О, С, Г, У) - доступно полностью </w:t>
      </w:r>
      <w:r w:rsidRPr="008F6885">
        <w:rPr>
          <w:b/>
        </w:rPr>
        <w:lastRenderedPageBreak/>
        <w:t>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2" w:name="Par2363"/>
      <w:bookmarkEnd w:id="22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Комментарий к заключению: __________________________________</w:t>
      </w: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65290C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tabs>
          <w:tab w:val="left" w:pos="2472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3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3. Пути (путей) движения внутри здания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(в т.ч. путей эвакуации)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800"/>
        <w:gridCol w:w="1256"/>
      </w:tblGrid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Коридор (вестибюль, зона   </w:t>
            </w:r>
            <w:r w:rsidRPr="008F6885">
              <w:rPr>
                <w:b/>
              </w:rPr>
              <w:br/>
              <w:t xml:space="preserve">ожидания, галерея, балкон)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7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</w:pPr>
            <w:r w:rsidRPr="008F6885">
              <w:t>технические решения невозможны - организация альтернативной формы обслуживания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Лестница (внутри здания)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Пандус (внутри здания)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Лифт пассажирский (или     </w:t>
            </w:r>
            <w:r w:rsidRPr="008F6885">
              <w:rPr>
                <w:b/>
              </w:rPr>
              <w:br/>
              <w:t xml:space="preserve">подъемник)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Дверь 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9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3.6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Пути эвакуации (в т.ч. зоны</w:t>
            </w:r>
            <w:r w:rsidRPr="008F6885">
              <w:rPr>
                <w:b/>
              </w:rPr>
              <w:br/>
              <w:t xml:space="preserve">безопасности)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10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422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Рекомендации    </w:t>
            </w:r>
            <w:r w:rsidRPr="008F6885">
              <w:rPr>
                <w:b/>
              </w:rPr>
              <w:br/>
              <w:t xml:space="preserve">   по адаптации    </w:t>
            </w:r>
            <w:r w:rsidRPr="008F6885">
              <w:rPr>
                <w:b/>
              </w:rPr>
              <w:br/>
              <w:t xml:space="preserve"> (вид работы) </w:t>
            </w:r>
            <w:hyperlink w:anchor="Par2423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br/>
              <w:t xml:space="preserve"> к </w:t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192"/>
          <w:tblCellSpacing w:w="5" w:type="nil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94"/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6885">
              <w:t>Пути (путей) движения внутри здания</w:t>
            </w:r>
          </w:p>
          <w:p w:rsidR="0065290C" w:rsidRPr="008F6885" w:rsidRDefault="0065290C" w:rsidP="008A3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6885">
              <w:t>(в т.ч. путей эвакуации)</w:t>
            </w:r>
          </w:p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3,5,4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7,8,9, 10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</w:pPr>
            <w:r w:rsidRPr="008F6885">
              <w:t>технические решения невозможны - организация альтернативной формы обслуживания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3" w:name="Par2422"/>
      <w:bookmarkEnd w:id="23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4" w:name="Par2423"/>
      <w:bookmarkEnd w:id="24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Комментарий к заключению: __________________________________</w:t>
      </w: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65290C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4(I)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4. Зоны целевого назначения здания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(целевого посещения объекта)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Вариант I - зона обслуживания инвалидов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800"/>
        <w:gridCol w:w="972"/>
      </w:tblGrid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Кабинетная форма           </w:t>
            </w:r>
            <w:r w:rsidRPr="008F6885">
              <w:rPr>
                <w:b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12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</w:pPr>
            <w:r w:rsidRPr="008F6885">
              <w:t>технические решения невозможны - организация альтернативной формы обслуживания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Зальная форма обслуживания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Прилавочная форма          </w:t>
            </w:r>
            <w:r w:rsidRPr="008F6885">
              <w:rPr>
                <w:b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Форма обслуживания с       </w:t>
            </w:r>
            <w:r w:rsidRPr="008F6885">
              <w:rPr>
                <w:b/>
              </w:rPr>
              <w:br/>
              <w:t xml:space="preserve">перемещением по маршруту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4.5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Кабина индивидуального     </w:t>
            </w:r>
            <w:r w:rsidRPr="008F6885">
              <w:rPr>
                <w:b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484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Рекомендации    </w:t>
            </w:r>
            <w:r w:rsidRPr="008F6885">
              <w:rPr>
                <w:b/>
              </w:rPr>
              <w:br/>
              <w:t xml:space="preserve">   по адаптации    </w:t>
            </w:r>
            <w:r w:rsidRPr="008F6885">
              <w:rPr>
                <w:b/>
              </w:rPr>
              <w:br/>
              <w:t xml:space="preserve"> (вид работы) </w:t>
            </w:r>
            <w:hyperlink w:anchor="Par2485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br/>
              <w:t xml:space="preserve"> к </w:t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I - зона обслуживания инвалидов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12,11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5" w:name="Par2484"/>
      <w:bookmarkEnd w:id="25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6" w:name="Par2485"/>
      <w:bookmarkEnd w:id="26"/>
      <w:r w:rsidRPr="008F6885">
        <w:rPr>
          <w:b/>
        </w:rPr>
        <w:t xml:space="preserve">&lt;**&gt; Указывается один из вариантов: не нуждается; ремонт (текущий, капитальный); </w:t>
      </w:r>
      <w:r w:rsidRPr="008F6885">
        <w:rPr>
          <w:b/>
        </w:rPr>
        <w:lastRenderedPageBreak/>
        <w:t>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 xml:space="preserve">Комментарий к заключению: </w:t>
      </w:r>
      <w:r w:rsidRPr="008F6885">
        <w:rPr>
          <w:u w:val="single"/>
        </w:rPr>
        <w:t>технические решения невозможны - организация альтернативной формы обслуживания</w:t>
      </w:r>
    </w:p>
    <w:p w:rsidR="0065290C" w:rsidRPr="008F6885" w:rsidRDefault="0065290C" w:rsidP="0065290C">
      <w:pPr>
        <w:rPr>
          <w:b/>
        </w:rPr>
      </w:pPr>
    </w:p>
    <w:p w:rsidR="0065290C" w:rsidRPr="008F6885" w:rsidRDefault="0065290C" w:rsidP="0065290C">
      <w:pPr>
        <w:rPr>
          <w:b/>
        </w:rPr>
      </w:pPr>
    </w:p>
    <w:p w:rsidR="0065290C" w:rsidRPr="008F6885" w:rsidRDefault="0065290C" w:rsidP="0065290C">
      <w:pPr>
        <w:rPr>
          <w:b/>
        </w:rPr>
      </w:pPr>
    </w:p>
    <w:p w:rsidR="0065290C" w:rsidRPr="008F6885" w:rsidRDefault="0065290C" w:rsidP="0065290C">
      <w:pPr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  <w:r w:rsidRPr="008F6885">
        <w:rPr>
          <w:b/>
        </w:rPr>
        <w:tab/>
      </w: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4(II)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4. Зоны целевого назначения здания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(целевого посещения объекта)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Вариант II - места приложения труда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00"/>
        <w:gridCol w:w="700"/>
        <w:gridCol w:w="700"/>
        <w:gridCol w:w="600"/>
        <w:gridCol w:w="800"/>
        <w:gridCol w:w="1100"/>
        <w:gridCol w:w="800"/>
        <w:gridCol w:w="700"/>
      </w:tblGrid>
      <w:tr w:rsidR="0065290C" w:rsidRPr="008F6885" w:rsidTr="008A3F25">
        <w:trPr>
          <w:trHeight w:val="640"/>
          <w:tblCellSpacing w:w="5" w:type="nil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</w:t>
            </w:r>
            <w:r w:rsidRPr="008F6885">
              <w:rPr>
                <w:b/>
              </w:rPr>
              <w:lastRenderedPageBreak/>
              <w:t>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lastRenderedPageBreak/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Место приложения труда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529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Рекомендации    </w:t>
            </w:r>
            <w:r w:rsidRPr="008F6885">
              <w:rPr>
                <w:b/>
              </w:rPr>
              <w:br/>
              <w:t xml:space="preserve">   по адаптации    </w:t>
            </w:r>
            <w:r w:rsidRPr="008F6885">
              <w:rPr>
                <w:b/>
              </w:rPr>
              <w:br/>
              <w:t xml:space="preserve"> (вид работы) </w:t>
            </w:r>
            <w:hyperlink w:anchor="Par2530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br/>
              <w:t xml:space="preserve"> к </w:t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7" w:name="Par2529"/>
      <w:bookmarkEnd w:id="27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8" w:name="Par2530"/>
      <w:bookmarkEnd w:id="28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Комментарий к заключению: __________________________________</w:t>
      </w: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65290C" w:rsidRDefault="0065290C" w:rsidP="0065290C">
      <w:pPr>
        <w:tabs>
          <w:tab w:val="left" w:pos="2540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lastRenderedPageBreak/>
        <w:t>Приложение 5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5. Санитарно-гигиенических помещений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800"/>
        <w:gridCol w:w="1256"/>
      </w:tblGrid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Туалетная комната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7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13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</w:pPr>
            <w:r w:rsidRPr="008F6885">
              <w:t>технические решения невозможны - организация альтернативной формы обслуживания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Душевая/ванная комната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Бытовая комната            </w:t>
            </w:r>
            <w:r w:rsidRPr="008F6885">
              <w:rPr>
                <w:b/>
              </w:rPr>
              <w:br/>
              <w:t xml:space="preserve">(гардеробная)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Наименование </w:t>
            </w:r>
            <w:r w:rsidRPr="008F6885">
              <w:rPr>
                <w:b/>
              </w:rPr>
              <w:lastRenderedPageBreak/>
              <w:t>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 xml:space="preserve">    Состояние    </w:t>
            </w:r>
            <w:r w:rsidRPr="008F6885">
              <w:rPr>
                <w:b/>
              </w:rPr>
              <w:br/>
            </w:r>
            <w:r w:rsidRPr="008F6885">
              <w:rPr>
                <w:b/>
              </w:rPr>
              <w:lastRenderedPageBreak/>
              <w:t xml:space="preserve"> доступности </w:t>
            </w:r>
            <w:hyperlink w:anchor="Par2626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Рекомендации    </w:t>
            </w:r>
            <w:r w:rsidRPr="008F6885">
              <w:rPr>
                <w:b/>
              </w:rPr>
              <w:br/>
            </w:r>
            <w:r w:rsidRPr="008F6885">
              <w:rPr>
                <w:b/>
              </w:rPr>
              <w:lastRenderedPageBreak/>
              <w:t xml:space="preserve">   по адаптации    </w:t>
            </w:r>
            <w:r w:rsidRPr="008F6885">
              <w:rPr>
                <w:b/>
              </w:rPr>
              <w:br/>
              <w:t xml:space="preserve"> (вид работы) </w:t>
            </w:r>
            <w:hyperlink w:anchor="Par2627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br/>
              <w:t xml:space="preserve"> к </w:t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</w:pPr>
            <w:r w:rsidRPr="008F6885">
              <w:lastRenderedPageBreak/>
              <w:t>Санитарно-гигиенических помещений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t>технические решения невозможны - организация альтернативной формы обслуживания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9" w:name="Par2626"/>
      <w:bookmarkEnd w:id="29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0" w:name="Par2627"/>
      <w:bookmarkEnd w:id="30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 xml:space="preserve">Комментарий к заключению: </w:t>
      </w:r>
      <w:r w:rsidRPr="008F6885">
        <w:rPr>
          <w:u w:val="single"/>
        </w:rPr>
        <w:t>технические решения невозможны - организация альтернативной формы обслуживания</w:t>
      </w:r>
    </w:p>
    <w:p w:rsidR="0065290C" w:rsidRPr="008F6885" w:rsidRDefault="0065290C" w:rsidP="0065290C">
      <w:pPr>
        <w:tabs>
          <w:tab w:val="left" w:pos="1902"/>
        </w:tabs>
        <w:rPr>
          <w:b/>
        </w:rPr>
      </w:pPr>
    </w:p>
    <w:p w:rsidR="0065290C" w:rsidRPr="008F6885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65290C" w:rsidRDefault="0065290C" w:rsidP="0065290C">
      <w:pPr>
        <w:tabs>
          <w:tab w:val="left" w:pos="1902"/>
        </w:tabs>
        <w:rPr>
          <w:b/>
        </w:rPr>
      </w:pPr>
    </w:p>
    <w:p w:rsidR="0065290C" w:rsidRPr="008F6885" w:rsidRDefault="0065290C" w:rsidP="0065290C">
      <w:pPr>
        <w:tabs>
          <w:tab w:val="left" w:pos="1902"/>
        </w:tabs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8F6885">
        <w:rPr>
          <w:b/>
        </w:rPr>
        <w:t>Приложение 6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lastRenderedPageBreak/>
        <w:t>к Акту обследования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к паспорту доступности ОСИ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N ______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8F6885">
        <w:rPr>
          <w:b/>
        </w:rPr>
        <w:t>от "__" ____________ 20__ г.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I. Результаты обследования: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6. Системы информации на объекте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8F6885">
        <w:rPr>
          <w:b/>
          <w:u w:val="single"/>
        </w:rPr>
        <w:t xml:space="preserve">Муниципальное бюджетное дошкольное образовательное учреждение «Детский сад № 12» Предгорного муниципального района Ставропольского края; Ставропольский край; Предгорный муниципальный район; село </w:t>
      </w:r>
      <w:proofErr w:type="spellStart"/>
      <w:r w:rsidRPr="008F6885">
        <w:rPr>
          <w:b/>
          <w:u w:val="single"/>
        </w:rPr>
        <w:t>Юца</w:t>
      </w:r>
      <w:proofErr w:type="spellEnd"/>
      <w:r w:rsidRPr="008F6885">
        <w:rPr>
          <w:b/>
          <w:u w:val="single"/>
        </w:rPr>
        <w:t>; тупик Шоссейный 1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 xml:space="preserve"> (Наименование объекта, адрес)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10490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9"/>
        <w:gridCol w:w="992"/>
        <w:gridCol w:w="709"/>
        <w:gridCol w:w="850"/>
        <w:gridCol w:w="851"/>
        <w:gridCol w:w="992"/>
        <w:gridCol w:w="1843"/>
        <w:gridCol w:w="1417"/>
      </w:tblGrid>
      <w:tr w:rsidR="0065290C" w:rsidRPr="008F6885" w:rsidTr="008A3F25">
        <w:trPr>
          <w:trHeight w:val="640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</w:t>
            </w:r>
            <w:r w:rsidRPr="008F6885">
              <w:rPr>
                <w:b/>
              </w:rPr>
              <w:br/>
            </w:r>
            <w:proofErr w:type="spellStart"/>
            <w:proofErr w:type="gramStart"/>
            <w:r w:rsidRPr="008F6885">
              <w:rPr>
                <w:b/>
              </w:rPr>
              <w:t>п</w:t>
            </w:r>
            <w:proofErr w:type="spellEnd"/>
            <w:proofErr w:type="gramEnd"/>
            <w:r w:rsidRPr="008F6885">
              <w:rPr>
                <w:b/>
              </w:rPr>
              <w:t>/</w:t>
            </w:r>
            <w:proofErr w:type="spellStart"/>
            <w:r w:rsidRPr="008F6885">
              <w:rPr>
                <w:b/>
              </w:rPr>
              <w:t>п</w:t>
            </w:r>
            <w:proofErr w:type="spellEnd"/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функционально-</w:t>
            </w:r>
            <w:r w:rsidRPr="008F6885">
              <w:rPr>
                <w:b/>
              </w:rPr>
              <w:br/>
              <w:t xml:space="preserve">планировочного элемента   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Наличие элемента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Выявленные   </w:t>
            </w:r>
            <w:r w:rsidRPr="008F6885">
              <w:rPr>
                <w:b/>
              </w:rPr>
              <w:br/>
              <w:t xml:space="preserve">   нарушения    </w:t>
            </w:r>
            <w:r w:rsidRPr="008F6885">
              <w:rPr>
                <w:b/>
              </w:rPr>
              <w:br/>
              <w:t xml:space="preserve">  и замечания 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Работы по  </w:t>
            </w:r>
            <w:r w:rsidRPr="008F6885">
              <w:rPr>
                <w:b/>
              </w:rPr>
              <w:br/>
              <w:t xml:space="preserve"> адаптации  </w:t>
            </w:r>
            <w:r w:rsidRPr="008F6885">
              <w:rPr>
                <w:b/>
              </w:rPr>
              <w:br/>
              <w:t xml:space="preserve">  объектов  </w:t>
            </w:r>
          </w:p>
        </w:tc>
      </w:tr>
      <w:tr w:rsidR="0065290C" w:rsidRPr="008F6885" w:rsidTr="008A3F25">
        <w:trPr>
          <w:trHeight w:val="640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gramStart"/>
            <w:r w:rsidRPr="008F6885">
              <w:rPr>
                <w:b/>
              </w:rPr>
              <w:t>есть</w:t>
            </w:r>
            <w:proofErr w:type="gramEnd"/>
            <w:r w:rsidRPr="008F6885">
              <w:rPr>
                <w:b/>
              </w:rPr>
              <w:t>/</w:t>
            </w:r>
            <w:r w:rsidRPr="008F6885">
              <w:rPr>
                <w:b/>
              </w:rPr>
              <w:br/>
              <w:t xml:space="preserve"> нет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Значимо  </w:t>
            </w:r>
            <w:r w:rsidRPr="008F6885">
              <w:rPr>
                <w:b/>
              </w:rPr>
              <w:br/>
              <w:t xml:space="preserve">для </w:t>
            </w:r>
            <w:proofErr w:type="spellStart"/>
            <w:r w:rsidRPr="008F6885">
              <w:rPr>
                <w:b/>
              </w:rPr>
              <w:t>инв</w:t>
            </w:r>
            <w:proofErr w:type="gramStart"/>
            <w:r w:rsidRPr="008F6885">
              <w:rPr>
                <w:b/>
              </w:rPr>
              <w:t>а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лида</w:t>
            </w:r>
            <w:proofErr w:type="spellEnd"/>
            <w:r w:rsidRPr="008F6885">
              <w:rPr>
                <w:b/>
              </w:rPr>
              <w:t xml:space="preserve"> (</w:t>
            </w:r>
            <w:proofErr w:type="spellStart"/>
            <w:r w:rsidRPr="008F6885">
              <w:rPr>
                <w:b/>
              </w:rPr>
              <w:t>ка</w:t>
            </w:r>
            <w:proofErr w:type="spellEnd"/>
            <w:r w:rsidRPr="008F6885">
              <w:rPr>
                <w:b/>
              </w:rPr>
              <w:t>-</w:t>
            </w:r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тегория</w:t>
            </w:r>
            <w:proofErr w:type="spellEnd"/>
            <w:r w:rsidRPr="008F6885">
              <w:rPr>
                <w:b/>
              </w:rPr>
              <w:t xml:space="preserve">)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proofErr w:type="spellStart"/>
            <w:r w:rsidRPr="008F6885">
              <w:rPr>
                <w:b/>
              </w:rPr>
              <w:t>Соде</w:t>
            </w:r>
            <w:proofErr w:type="gramStart"/>
            <w:r w:rsidRPr="008F6885">
              <w:rPr>
                <w:b/>
              </w:rPr>
              <w:t>р</w:t>
            </w:r>
            <w:proofErr w:type="spellEnd"/>
            <w:r w:rsidRPr="008F6885">
              <w:rPr>
                <w:b/>
              </w:rPr>
              <w:t>-</w:t>
            </w:r>
            <w:proofErr w:type="gramEnd"/>
            <w:r w:rsidRPr="008F6885">
              <w:rPr>
                <w:b/>
              </w:rPr>
              <w:br/>
            </w:r>
            <w:proofErr w:type="spellStart"/>
            <w:r w:rsidRPr="008F6885">
              <w:rPr>
                <w:b/>
              </w:rPr>
              <w:t>жание</w:t>
            </w:r>
            <w:proofErr w:type="spellEnd"/>
            <w:r w:rsidRPr="008F6885"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Виды </w:t>
            </w:r>
            <w:r w:rsidRPr="008F6885">
              <w:rPr>
                <w:b/>
              </w:rPr>
              <w:br/>
              <w:t>работ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6.1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Визуальные средства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есть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5,15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t xml:space="preserve">Установка аудиовизуальных, информационно- справочных систем – Установка тактильных пиктограмм – Установка тактильных схем – Установка тактильных указателей направления движения – Установка экрана, текстового табло для дублирования звуковой </w:t>
            </w:r>
            <w:r w:rsidRPr="008F6885">
              <w:lastRenderedPageBreak/>
              <w:t>информации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lastRenderedPageBreak/>
              <w:t>индивидуальное решение с ТСР</w:t>
            </w:r>
          </w:p>
        </w:tc>
      </w:tr>
      <w:tr w:rsidR="0065290C" w:rsidRPr="008F6885" w:rsidTr="008A3F25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6.2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Акустические средства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6.3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Тактильные средства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нет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ОБЩИЕ требования к зоне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F6885">
        <w:rPr>
          <w:b/>
        </w:rPr>
        <w:t>II. Заключение по зоне: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20"/>
        <w:gridCol w:w="2280"/>
        <w:gridCol w:w="840"/>
        <w:gridCol w:w="720"/>
        <w:gridCol w:w="2520"/>
      </w:tblGrid>
      <w:tr w:rsidR="0065290C" w:rsidRPr="008F6885" w:rsidTr="008A3F25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Наименование структурно-</w:t>
            </w:r>
            <w:r w:rsidRPr="008F6885">
              <w:rPr>
                <w:b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 Состояние    </w:t>
            </w:r>
            <w:r w:rsidRPr="008F6885">
              <w:rPr>
                <w:b/>
              </w:rPr>
              <w:br/>
              <w:t xml:space="preserve"> доступности </w:t>
            </w:r>
            <w:hyperlink w:anchor="Par2677" w:history="1">
              <w:r w:rsidRPr="008F6885">
                <w:rPr>
                  <w:b/>
                  <w:color w:val="0000FF"/>
                </w:rPr>
                <w:t>&lt;*&gt;</w:t>
              </w:r>
            </w:hyperlink>
            <w:r w:rsidRPr="008F6885">
              <w:rPr>
                <w:b/>
              </w:rPr>
              <w:br/>
              <w:t xml:space="preserve">  (к </w:t>
            </w:r>
            <w:hyperlink w:anchor="Par2106" w:history="1">
              <w:r w:rsidRPr="008F6885">
                <w:rPr>
                  <w:b/>
                  <w:color w:val="0000FF"/>
                </w:rPr>
                <w:t>пункту 3.4</w:t>
              </w:r>
            </w:hyperlink>
            <w:r w:rsidRPr="008F6885">
              <w:rPr>
                <w:b/>
              </w:rPr>
              <w:br/>
              <w:t>Акта обследования</w:t>
            </w:r>
            <w:r w:rsidRPr="008F6885">
              <w:rPr>
                <w:b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  Рекомендации    </w:t>
            </w:r>
            <w:r w:rsidRPr="008F6885">
              <w:rPr>
                <w:b/>
              </w:rPr>
              <w:br/>
              <w:t xml:space="preserve">   по адаптации    </w:t>
            </w:r>
            <w:r w:rsidRPr="008F6885">
              <w:rPr>
                <w:b/>
              </w:rPr>
              <w:br/>
              <w:t xml:space="preserve"> (вид работы) </w:t>
            </w:r>
            <w:hyperlink w:anchor="Par2678" w:history="1">
              <w:r w:rsidRPr="008F6885">
                <w:rPr>
                  <w:b/>
                  <w:color w:val="0000FF"/>
                </w:rPr>
                <w:t>&lt;**&gt;</w:t>
              </w:r>
            </w:hyperlink>
            <w:r w:rsidRPr="008F6885">
              <w:rPr>
                <w:b/>
              </w:rPr>
              <w:br/>
              <w:t xml:space="preserve"> к </w:t>
            </w:r>
            <w:hyperlink w:anchor="Par2146" w:history="1">
              <w:r w:rsidRPr="008F6885">
                <w:rPr>
                  <w:b/>
                  <w:color w:val="0000FF"/>
                </w:rPr>
                <w:t>пункту 4.1</w:t>
              </w:r>
            </w:hyperlink>
            <w:r w:rsidRPr="008F6885">
              <w:rPr>
                <w:b/>
              </w:rPr>
              <w:t xml:space="preserve"> Акта </w:t>
            </w:r>
            <w:r w:rsidRPr="008F6885">
              <w:rPr>
                <w:b/>
              </w:rPr>
              <w:br/>
              <w:t xml:space="preserve"> обследования ОСИ  </w:t>
            </w:r>
          </w:p>
        </w:tc>
      </w:tr>
      <w:tr w:rsidR="0065290C" w:rsidRPr="008F6885" w:rsidTr="008A3F25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N на </w:t>
            </w:r>
            <w:r w:rsidRPr="008F6885">
              <w:rPr>
                <w:b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 xml:space="preserve"> N  </w:t>
            </w:r>
            <w:r w:rsidRPr="008F6885">
              <w:rPr>
                <w:b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</w:p>
        </w:tc>
      </w:tr>
      <w:tr w:rsidR="0065290C" w:rsidRPr="008F6885" w:rsidTr="008A3F25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ДУ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5,15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0C" w:rsidRPr="008F6885" w:rsidRDefault="0065290C" w:rsidP="008A3F25">
            <w:pPr>
              <w:pStyle w:val="ConsPlusCell"/>
              <w:rPr>
                <w:b/>
              </w:rPr>
            </w:pPr>
            <w:r w:rsidRPr="008F6885">
              <w:rPr>
                <w:b/>
              </w:rPr>
              <w:t>Установить комплексную  систему информации на объекте</w:t>
            </w:r>
          </w:p>
        </w:tc>
      </w:tr>
    </w:tbl>
    <w:p w:rsidR="0065290C" w:rsidRPr="008F6885" w:rsidRDefault="0065290C" w:rsidP="0065290C">
      <w:pPr>
        <w:widowControl w:val="0"/>
        <w:autoSpaceDE w:val="0"/>
        <w:autoSpaceDN w:val="0"/>
        <w:adjustRightInd w:val="0"/>
        <w:rPr>
          <w:b/>
        </w:rPr>
      </w:pP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8F6885">
        <w:rPr>
          <w:b/>
        </w:rPr>
        <w:t>--------------------------------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1" w:name="Par2677"/>
      <w:bookmarkEnd w:id="31"/>
      <w:r w:rsidRPr="008F6885">
        <w:rPr>
          <w:b/>
        </w:rPr>
        <w:t xml:space="preserve">&lt;*&gt; Указывается: </w:t>
      </w:r>
      <w:proofErr w:type="gramStart"/>
      <w:r w:rsidRPr="008F6885">
        <w:rPr>
          <w:b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2" w:name="Par2678"/>
      <w:bookmarkEnd w:id="32"/>
      <w:r w:rsidRPr="008F6885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65290C" w:rsidRPr="008F6885" w:rsidRDefault="0065290C" w:rsidP="0065290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65290C" w:rsidRPr="008F6885" w:rsidRDefault="0065290C" w:rsidP="0065290C">
      <w:pPr>
        <w:tabs>
          <w:tab w:val="left" w:pos="1997"/>
        </w:tabs>
        <w:rPr>
          <w:u w:val="single"/>
        </w:rPr>
      </w:pPr>
      <w:r w:rsidRPr="008F6885">
        <w:rPr>
          <w:b/>
        </w:rPr>
        <w:t xml:space="preserve">Комментарий к заключению:  </w:t>
      </w:r>
      <w:r w:rsidRPr="008F6885">
        <w:rPr>
          <w:u w:val="single"/>
        </w:rPr>
        <w:t xml:space="preserve">индивидуальное решение с ТСР </w:t>
      </w: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65290C" w:rsidRPr="008F6885" w:rsidRDefault="0065290C" w:rsidP="0065290C">
      <w:pPr>
        <w:tabs>
          <w:tab w:val="left" w:pos="1997"/>
        </w:tabs>
      </w:pPr>
    </w:p>
    <w:p w:rsidR="00AC2080" w:rsidRDefault="00AC2080"/>
    <w:sectPr w:rsidR="00AC2080" w:rsidSect="0028020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0797"/>
    <w:multiLevelType w:val="hybridMultilevel"/>
    <w:tmpl w:val="B592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5290C"/>
    <w:rsid w:val="0065290C"/>
    <w:rsid w:val="00AC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6529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529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sid w:val="006529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529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AED524ED9C336EB9B1A00A41019FD8336EA0EC5BB7675427BCEA756fA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bdou-12.siteedu.ru/contact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5779</Words>
  <Characters>32941</Characters>
  <Application>Microsoft Office Word</Application>
  <DocSecurity>0</DocSecurity>
  <Lines>274</Lines>
  <Paragraphs>77</Paragraphs>
  <ScaleCrop>false</ScaleCrop>
  <Company/>
  <LinksUpToDate>false</LinksUpToDate>
  <CharactersWithSpaces>38643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2019-09-25T06:25:00Z</dcterms:created>
  <dcterms:modified xsi:type="dcterms:W3CDTF">2019-09-25T06:28:00Z</dcterms:modified>
</cp:coreProperties>
</file>