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E689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390D">
        <w:rPr>
          <w:rFonts w:ascii="Times New Roman" w:hAnsi="Times New Roman" w:cs="Times New Roman"/>
          <w:sz w:val="24"/>
          <w:szCs w:val="24"/>
        </w:rPr>
        <w:t>Рекомендации родителям детей с расстройством аутистического спектра</w:t>
      </w:r>
    </w:p>
    <w:bookmarkEnd w:id="0"/>
    <w:p w14:paraId="17BCA2A8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0EF902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 xml:space="preserve">Расстройства аутистического спектра (РАС) по мнению О. С. Никольской, доктора психологических наук — это «в широком смысле явная необщительность, стремление уйти от контактов, жить в своем собственном мире».  Главными проблемами ребенка с РАС являются трудности в общении, неспособность установления социально-эмоциональных связей и нарушение речевого развития.  </w:t>
      </w:r>
    </w:p>
    <w:p w14:paraId="23739D24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E21B1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>Родители детей с РАС могут придерживаться следующих рекомендаций.</w:t>
      </w:r>
    </w:p>
    <w:p w14:paraId="1395D327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32EE4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 xml:space="preserve">Основное и самое главное, что нужно родителю во время воспитания </w:t>
      </w:r>
      <w:proofErr w:type="gramStart"/>
      <w:r w:rsidRPr="0033390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33390D">
        <w:rPr>
          <w:rFonts w:ascii="Times New Roman" w:hAnsi="Times New Roman" w:cs="Times New Roman"/>
          <w:sz w:val="24"/>
          <w:szCs w:val="24"/>
        </w:rPr>
        <w:t xml:space="preserve"> набраться терпения и верить в благоприятный исход и максимально эффективное развитие ребенка с РАС в силу его психофизиологических особенностей.</w:t>
      </w:r>
    </w:p>
    <w:p w14:paraId="6FAAA3E3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>Так же важно не забывать о самих себе, не замыкаться на доме и не отгораживаться от родных, близких, друзей и в целом от внешнего мира. Не лишайте себя важных лично для вас потребностей. Переключение и смена деятельности пойдет на пользу вам и вашему ребенка, позволит сделать передышку и поможет оставаться в ровном эмоциональном состоянии.</w:t>
      </w:r>
    </w:p>
    <w:p w14:paraId="005E2B1D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>Вступайте в сообщества родителей, которые воспитывают детей с подобным диагнозом, принимайте их положительный опыт и делитесь своим. Не пренебрегайте советами специалистов педагогического (дефектолог и психолог) и медицинского (психиатр, невролог) профиля.</w:t>
      </w:r>
    </w:p>
    <w:p w14:paraId="37A89D86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>Организуйте для ребенка жизненное пространство, разделив жилую площадь на сектора: бытовую, игровую, учебную. Эти зоны можно выделить визуально понятным для ребенка образом, разметив их цветным скотчем. Комната ребенка должна быть оформлена в теплых, успокаивающих тонах с мягким электрическим освещением. Это поспособствует созданию для ребенка комфортной, уютной среды и ощущению чувства безопасности.  Так же в доме в недоступности для ребенка должны храниться острые, тяжелые, бьющиеся и прочие предметы, которые могут нести опасность и причинить вред ребенку.</w:t>
      </w:r>
    </w:p>
    <w:p w14:paraId="5AAFFB0A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>В жизни ребенка с РАС должен строго соблюдаться определенный режим и ритм, с соблюдением ежедневных ритуалов. Организация четкого распорядка и режима дня помогает детям в усвоении бытовых навыков. При обучении стереотипам поведения в быту требуйте от ребенка выполнить какое-либо действие, которое ему под силу. Соблюдайте принцип «от простого к сложному», и действуйте в тактике «мелких шагов».</w:t>
      </w:r>
    </w:p>
    <w:p w14:paraId="2C3EA34C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>Все взрослые, участвующие в процессе обучения и воспитания, должны действовать в одном ключе - схема действия должна быть во всех случаях одинаковой. Будьте последовательны, придерживайтесь одного и того стиля поведения при повторяющихся ситуациях. Если существует запрет на какое-то действие ребенка, то запрет этот должен соблюдаться всегда и всеми членами семьи. Терпеливо объясняйте ребенку смысл его деятельности.</w:t>
      </w:r>
    </w:p>
    <w:p w14:paraId="7A0B6D54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>Общение родителя с ребенком должно быть частым и обязательно эмоционально насыщенным. Эмоциональный окрас звукосочетаний простимулирует и вызовет у ребенка заинтересованность к внешнему миру, что поспособствует потребности в контакте, разовьет любознательность и даст толчок для изменения собственного эмоционального состояния.</w:t>
      </w:r>
    </w:p>
    <w:p w14:paraId="236E1DBD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 xml:space="preserve">Проявляйте тактильный контакт к ребенку тогда, когда он к этому готов. Играйте в контактные игры, такие примитивные развлечения помогают развивать тактильные навыки. Любую игру, особенно новую, проигрывайте много раз, сопровождая каждое </w:t>
      </w:r>
      <w:r w:rsidRPr="0033390D">
        <w:rPr>
          <w:rFonts w:ascii="Times New Roman" w:hAnsi="Times New Roman" w:cs="Times New Roman"/>
          <w:sz w:val="24"/>
          <w:szCs w:val="24"/>
        </w:rPr>
        <w:lastRenderedPageBreak/>
        <w:t>действие комментариями, чтобы ребенок учился не только слушать, а главное - слышать и понимать правила, и чтобы игра превратилась в ритуал.</w:t>
      </w:r>
    </w:p>
    <w:p w14:paraId="527796A1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>Занимайтесь с ребенком лечебной физкультурой (ЛФК). ЛФК развивает не только координацию движений и укрепляет здоровье, но еще и способно прекрасно снимать психоэмоциональное напряжение и развивать мыслительные процессы (понимание пространственных представлений: право -лево, верх-низ).</w:t>
      </w:r>
    </w:p>
    <w:p w14:paraId="50DA7674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 xml:space="preserve">Не балуйте ребенка, избегайте проявлений </w:t>
      </w:r>
      <w:proofErr w:type="spellStart"/>
      <w:r w:rsidRPr="0033390D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33390D">
        <w:rPr>
          <w:rFonts w:ascii="Times New Roman" w:hAnsi="Times New Roman" w:cs="Times New Roman"/>
          <w:sz w:val="24"/>
          <w:szCs w:val="24"/>
        </w:rPr>
        <w:t>, предупреждайте вседозволенность и не делайте всю работу за ребенка. Приучитесь отказывать, говорить ребенку «нет». Но и обязательно хвалите ребенка, даже за самые маленькие его достижения. Ведь каждое правильно выполненное действие ребенком с РАС является титаническим прыжком на пути к развитию.</w:t>
      </w:r>
    </w:p>
    <w:p w14:paraId="633B602B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3078F517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0D">
        <w:rPr>
          <w:rFonts w:ascii="Times New Roman" w:hAnsi="Times New Roman" w:cs="Times New Roman"/>
          <w:sz w:val="24"/>
          <w:szCs w:val="24"/>
        </w:rPr>
        <w:t xml:space="preserve">Лебединская К.С., Никольская О.С., </w:t>
      </w:r>
      <w:proofErr w:type="spellStart"/>
      <w:r w:rsidRPr="0033390D">
        <w:rPr>
          <w:rFonts w:ascii="Times New Roman" w:hAnsi="Times New Roman" w:cs="Times New Roman"/>
          <w:sz w:val="24"/>
          <w:szCs w:val="24"/>
        </w:rPr>
        <w:t>Баенская</w:t>
      </w:r>
      <w:proofErr w:type="spellEnd"/>
      <w:r w:rsidRPr="0033390D">
        <w:rPr>
          <w:rFonts w:ascii="Times New Roman" w:hAnsi="Times New Roman" w:cs="Times New Roman"/>
          <w:sz w:val="24"/>
          <w:szCs w:val="24"/>
        </w:rPr>
        <w:t xml:space="preserve"> Е.Р. и др. Дети с нарушениями общения: Ранний детский </w:t>
      </w:r>
      <w:proofErr w:type="gramStart"/>
      <w:r w:rsidRPr="0033390D">
        <w:rPr>
          <w:rFonts w:ascii="Times New Roman" w:hAnsi="Times New Roman" w:cs="Times New Roman"/>
          <w:sz w:val="24"/>
          <w:szCs w:val="24"/>
        </w:rPr>
        <w:t>аутизм.—</w:t>
      </w:r>
      <w:proofErr w:type="gramEnd"/>
      <w:r w:rsidRPr="0033390D">
        <w:rPr>
          <w:rFonts w:ascii="Times New Roman" w:hAnsi="Times New Roman" w:cs="Times New Roman"/>
          <w:sz w:val="24"/>
          <w:szCs w:val="24"/>
        </w:rPr>
        <w:t xml:space="preserve">М.: Просвещение, 1989.     </w:t>
      </w:r>
    </w:p>
    <w:p w14:paraId="2B5F4A33" w14:textId="77777777" w:rsidR="0033390D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90D">
        <w:rPr>
          <w:rFonts w:ascii="Times New Roman" w:hAnsi="Times New Roman" w:cs="Times New Roman"/>
          <w:sz w:val="24"/>
          <w:szCs w:val="24"/>
        </w:rPr>
        <w:t>Гилберг</w:t>
      </w:r>
      <w:proofErr w:type="spellEnd"/>
      <w:r w:rsidRPr="0033390D">
        <w:rPr>
          <w:rFonts w:ascii="Times New Roman" w:hAnsi="Times New Roman" w:cs="Times New Roman"/>
          <w:sz w:val="24"/>
          <w:szCs w:val="24"/>
        </w:rPr>
        <w:t xml:space="preserve"> К., Питерс Т. Аутизм: медицинские и педагогические </w:t>
      </w:r>
      <w:proofErr w:type="gramStart"/>
      <w:r w:rsidRPr="0033390D">
        <w:rPr>
          <w:rFonts w:ascii="Times New Roman" w:hAnsi="Times New Roman" w:cs="Times New Roman"/>
          <w:sz w:val="24"/>
          <w:szCs w:val="24"/>
        </w:rPr>
        <w:t>аспекты.—</w:t>
      </w:r>
      <w:proofErr w:type="gramEnd"/>
      <w:r w:rsidRPr="0033390D">
        <w:rPr>
          <w:rFonts w:ascii="Times New Roman" w:hAnsi="Times New Roman" w:cs="Times New Roman"/>
          <w:sz w:val="24"/>
          <w:szCs w:val="24"/>
        </w:rPr>
        <w:t>СПб., 1998.</w:t>
      </w:r>
    </w:p>
    <w:p w14:paraId="4975E154" w14:textId="01AE5984" w:rsidR="00756930" w:rsidRPr="0033390D" w:rsidRDefault="0033390D" w:rsidP="003339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90D">
        <w:rPr>
          <w:rFonts w:ascii="Times New Roman" w:hAnsi="Times New Roman" w:cs="Times New Roman"/>
          <w:sz w:val="24"/>
          <w:szCs w:val="24"/>
        </w:rPr>
        <w:t>Исханова</w:t>
      </w:r>
      <w:proofErr w:type="spellEnd"/>
      <w:r w:rsidRPr="0033390D">
        <w:rPr>
          <w:rFonts w:ascii="Times New Roman" w:hAnsi="Times New Roman" w:cs="Times New Roman"/>
          <w:sz w:val="24"/>
          <w:szCs w:val="24"/>
        </w:rPr>
        <w:t xml:space="preserve"> С. В. Система </w:t>
      </w:r>
      <w:proofErr w:type="spellStart"/>
      <w:r w:rsidRPr="0033390D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33390D">
        <w:rPr>
          <w:rFonts w:ascii="Times New Roman" w:hAnsi="Times New Roman" w:cs="Times New Roman"/>
          <w:sz w:val="24"/>
          <w:szCs w:val="24"/>
        </w:rPr>
        <w:t xml:space="preserve">-коррекционной работы с аутичными дошкольниками. — </w:t>
      </w:r>
      <w:proofErr w:type="spellStart"/>
      <w:proofErr w:type="gramStart"/>
      <w:r w:rsidRPr="0033390D">
        <w:rPr>
          <w:rFonts w:ascii="Times New Roman" w:hAnsi="Times New Roman" w:cs="Times New Roman"/>
          <w:sz w:val="24"/>
          <w:szCs w:val="24"/>
        </w:rPr>
        <w:t>М.:Детство</w:t>
      </w:r>
      <w:proofErr w:type="gramEnd"/>
      <w:r w:rsidRPr="0033390D">
        <w:rPr>
          <w:rFonts w:ascii="Times New Roman" w:hAnsi="Times New Roman" w:cs="Times New Roman"/>
          <w:sz w:val="24"/>
          <w:szCs w:val="24"/>
        </w:rPr>
        <w:t>-пресс</w:t>
      </w:r>
      <w:proofErr w:type="spellEnd"/>
      <w:r w:rsidRPr="0033390D">
        <w:rPr>
          <w:rFonts w:ascii="Times New Roman" w:hAnsi="Times New Roman" w:cs="Times New Roman"/>
          <w:sz w:val="24"/>
          <w:szCs w:val="24"/>
        </w:rPr>
        <w:t>, 2017.</w:t>
      </w:r>
    </w:p>
    <w:sectPr w:rsidR="00756930" w:rsidRPr="0033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D6"/>
    <w:rsid w:val="0033390D"/>
    <w:rsid w:val="00514CD6"/>
    <w:rsid w:val="0075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3BBF-3950-4298-959E-6B0CF525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2024-04-02T12:49:00Z</dcterms:created>
  <dcterms:modified xsi:type="dcterms:W3CDTF">2024-04-02T12:50:00Z</dcterms:modified>
</cp:coreProperties>
</file>