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0C" w:rsidRPr="000748C5" w:rsidRDefault="005D070C" w:rsidP="005D070C">
      <w:pPr>
        <w:widowControl w:val="0"/>
        <w:autoSpaceDE w:val="0"/>
        <w:autoSpaceDN w:val="0"/>
        <w:adjustRightInd w:val="0"/>
        <w:spacing w:before="240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5D070C" w:rsidRPr="000748C5" w:rsidRDefault="005D070C" w:rsidP="005D070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«Правила поведения на остановке маршрутного транспорта»</w:t>
      </w:r>
    </w:p>
    <w:p w:rsidR="005D070C" w:rsidRPr="000748C5" w:rsidRDefault="005D070C" w:rsidP="005D070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70C" w:rsidRPr="000748C5" w:rsidRDefault="005D070C" w:rsidP="005D07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</w:t>
      </w:r>
    </w:p>
    <w:p w:rsidR="005D070C" w:rsidRPr="000748C5" w:rsidRDefault="005D070C" w:rsidP="005D07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Ожидая маршрутный транспорт на остановках, не стойте на краю тротуара и держите ребенка крепко за руку. Нередки случаи, когда ребенок вырывается и выбегает на проезжую часть.</w:t>
      </w:r>
    </w:p>
    <w:p w:rsidR="005D070C" w:rsidRPr="000748C5" w:rsidRDefault="005D070C" w:rsidP="005D07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5D070C" w:rsidRPr="000748C5" w:rsidRDefault="005D070C" w:rsidP="005D07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5D070C" w:rsidRPr="000748C5" w:rsidRDefault="005D070C" w:rsidP="005D07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Выйдя из </w:t>
      </w:r>
      <w:proofErr w:type="gramStart"/>
      <w:r w:rsidRPr="000748C5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0748C5">
        <w:rPr>
          <w:rFonts w:ascii="Times New Roman" w:hAnsi="Times New Roman" w:cs="Times New Roman"/>
          <w:sz w:val="28"/>
          <w:szCs w:val="28"/>
        </w:rPr>
        <w:t xml:space="preserve"> не спешите, особенно, если вам нужно перейти на другую сторону улицы. Переходите улицу только тогда, когда машина уедет с остановки.</w:t>
      </w:r>
    </w:p>
    <w:p w:rsidR="00071650" w:rsidRDefault="00071650"/>
    <w:sectPr w:rsidR="00071650" w:rsidSect="000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718"/>
    <w:multiLevelType w:val="multilevel"/>
    <w:tmpl w:val="55C5F29D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D070C"/>
    <w:rsid w:val="00071650"/>
    <w:rsid w:val="005D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0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2020-03-24T07:37:00Z</dcterms:created>
  <dcterms:modified xsi:type="dcterms:W3CDTF">2020-03-24T07:38:00Z</dcterms:modified>
</cp:coreProperties>
</file>