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AA4C" w14:textId="77777777" w:rsidR="00D24E82" w:rsidRPr="002203C1" w:rsidRDefault="00D24E82" w:rsidP="00935338">
      <w:pPr>
        <w:tabs>
          <w:tab w:val="left" w:pos="1680"/>
        </w:tabs>
        <w:jc w:val="center"/>
        <w:rPr>
          <w:rFonts w:asciiTheme="majorHAnsi" w:hAnsiTheme="majorHAnsi" w:cs="Arial"/>
          <w:b/>
          <w:i/>
          <w:sz w:val="32"/>
          <w:szCs w:val="32"/>
        </w:rPr>
      </w:pPr>
      <w:bookmarkStart w:id="0" w:name="_Hlk162966396"/>
      <w:r w:rsidRPr="002203C1">
        <w:rPr>
          <w:rFonts w:asciiTheme="majorHAnsi" w:hAnsiTheme="majorHAnsi" w:cs="Times New Roman"/>
          <w:b/>
          <w:i/>
          <w:sz w:val="32"/>
          <w:szCs w:val="32"/>
        </w:rPr>
        <w:t>Уважаемые</w:t>
      </w:r>
      <w:r w:rsidRPr="002203C1">
        <w:rPr>
          <w:rFonts w:asciiTheme="majorHAnsi" w:hAnsiTheme="majorHAnsi" w:cs="Arial"/>
          <w:b/>
          <w:i/>
          <w:sz w:val="32"/>
          <w:szCs w:val="32"/>
        </w:rPr>
        <w:t xml:space="preserve"> </w:t>
      </w:r>
      <w:r w:rsidRPr="002203C1">
        <w:rPr>
          <w:rFonts w:asciiTheme="majorHAnsi" w:hAnsiTheme="majorHAnsi" w:cs="Times New Roman"/>
          <w:b/>
          <w:i/>
          <w:sz w:val="32"/>
          <w:szCs w:val="32"/>
        </w:rPr>
        <w:t>родители</w:t>
      </w:r>
      <w:r w:rsidRPr="002203C1">
        <w:rPr>
          <w:rFonts w:asciiTheme="majorHAnsi" w:hAnsiTheme="majorHAnsi" w:cs="Arial"/>
          <w:b/>
          <w:i/>
          <w:sz w:val="32"/>
          <w:szCs w:val="32"/>
        </w:rPr>
        <w:t>!</w:t>
      </w:r>
    </w:p>
    <w:p w14:paraId="1D6D16FA" w14:textId="77777777" w:rsidR="00062EB7" w:rsidRPr="006862E5" w:rsidRDefault="00062EB7" w:rsidP="006862E5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Повседневная жизнь рядом с особым ребенком связана с множеством уникальных трудностей. Одно из условий прогресса для ребенка — это работа с эмоциями и потребностями родителей.</w:t>
      </w:r>
    </w:p>
    <w:p w14:paraId="7D1747D6" w14:textId="77777777" w:rsidR="00062EB7" w:rsidRPr="006862E5" w:rsidRDefault="00062EB7" w:rsidP="006862E5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вины.</w:t>
      </w:r>
    </w:p>
    <w:p w14:paraId="012BE6D7" w14:textId="77777777" w:rsidR="00E92814" w:rsidRPr="006862E5" w:rsidRDefault="00062EB7" w:rsidP="006862E5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Многие родители, узнав о диагнозе ребенка, чувствуют изоляц</w:t>
      </w:r>
      <w:r w:rsidR="00935338" w:rsidRPr="006862E5">
        <w:rPr>
          <w:rFonts w:ascii="Arial" w:hAnsi="Arial" w:cs="Arial"/>
          <w:sz w:val="21"/>
          <w:szCs w:val="21"/>
        </w:rPr>
        <w:t xml:space="preserve">ию, одиночество и беспомощность, </w:t>
      </w:r>
      <w:r w:rsidRPr="006862E5">
        <w:rPr>
          <w:rFonts w:ascii="Arial" w:hAnsi="Arial" w:cs="Arial"/>
          <w:sz w:val="21"/>
          <w:szCs w:val="21"/>
        </w:rPr>
        <w:t>они часто не знают, куда можно обратиться за поддержкой.</w:t>
      </w:r>
      <w:r w:rsidR="00E92814" w:rsidRPr="006862E5">
        <w:rPr>
          <w:rFonts w:ascii="Arial" w:hAnsi="Arial" w:cs="Arial"/>
          <w:sz w:val="21"/>
          <w:szCs w:val="21"/>
        </w:rPr>
        <w:t xml:space="preserve"> </w:t>
      </w:r>
    </w:p>
    <w:p w14:paraId="0C437098" w14:textId="77777777" w:rsidR="00062EB7" w:rsidRPr="006862E5" w:rsidRDefault="00CA03EE" w:rsidP="006862E5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Вы должны взять на себя от</w:t>
      </w:r>
      <w:r w:rsidR="00E92814" w:rsidRPr="006862E5">
        <w:rPr>
          <w:rFonts w:ascii="Arial" w:hAnsi="Arial" w:cs="Arial"/>
          <w:sz w:val="21"/>
          <w:szCs w:val="21"/>
        </w:rPr>
        <w:t>ветственность за благополучное течение развития ребенка. А это подразумевает сознательный подход к обучению и воспитанию, и кропотливое отделение того, что полезно для ребенка и будет способствовать его развитию от потенциально вредного, могущего затормозить развитие. Такая позиция потребует работы над собой, новых знаний, мудрости и интуиции</w:t>
      </w:r>
    </w:p>
    <w:bookmarkEnd w:id="0"/>
    <w:p w14:paraId="12432A53" w14:textId="77777777" w:rsidR="00D24E82" w:rsidRPr="002203C1" w:rsidRDefault="00D24E82" w:rsidP="002203C1">
      <w:pPr>
        <w:tabs>
          <w:tab w:val="left" w:pos="1680"/>
        </w:tabs>
        <w:spacing w:after="0"/>
        <w:jc w:val="center"/>
        <w:rPr>
          <w:rFonts w:cs="Arial"/>
          <w:b/>
          <w:i/>
          <w:sz w:val="32"/>
          <w:szCs w:val="32"/>
        </w:rPr>
      </w:pPr>
      <w:r w:rsidRPr="002203C1">
        <w:rPr>
          <w:rFonts w:cs="Arial"/>
          <w:b/>
          <w:i/>
          <w:sz w:val="32"/>
          <w:szCs w:val="32"/>
        </w:rPr>
        <w:t>С чего начать?</w:t>
      </w:r>
    </w:p>
    <w:p w14:paraId="35BB6C7C" w14:textId="77777777" w:rsidR="00C63215" w:rsidRPr="00AA6DFA" w:rsidRDefault="00D24E82" w:rsidP="002203C1">
      <w:pPr>
        <w:pStyle w:val="aa"/>
        <w:numPr>
          <w:ilvl w:val="0"/>
          <w:numId w:val="5"/>
        </w:numPr>
        <w:tabs>
          <w:tab w:val="left" w:pos="1680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A6DFA">
        <w:rPr>
          <w:rFonts w:ascii="Arial" w:hAnsi="Arial" w:cs="Arial"/>
          <w:b/>
          <w:sz w:val="21"/>
          <w:szCs w:val="21"/>
        </w:rPr>
        <w:t>Диагностика и лечение</w:t>
      </w:r>
      <w:r w:rsidR="002A5267" w:rsidRPr="00AA6DFA">
        <w:rPr>
          <w:rFonts w:ascii="Arial" w:hAnsi="Arial" w:cs="Arial"/>
          <w:b/>
          <w:sz w:val="21"/>
          <w:szCs w:val="21"/>
        </w:rPr>
        <w:t>:</w:t>
      </w:r>
      <w:r w:rsidRPr="00AA6DFA">
        <w:rPr>
          <w:rFonts w:ascii="Arial" w:hAnsi="Arial" w:cs="Arial"/>
          <w:sz w:val="21"/>
          <w:szCs w:val="21"/>
        </w:rPr>
        <w:t xml:space="preserve"> </w:t>
      </w:r>
    </w:p>
    <w:p w14:paraId="282FD375" w14:textId="2673E60E" w:rsidR="00EC3450" w:rsidRPr="00B14BF0" w:rsidRDefault="002A5267" w:rsidP="00B14BF0">
      <w:pPr>
        <w:pStyle w:val="aa"/>
        <w:numPr>
          <w:ilvl w:val="0"/>
          <w:numId w:val="9"/>
        </w:numPr>
        <w:ind w:left="0" w:firstLine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14BF0">
        <w:rPr>
          <w:rFonts w:ascii="Arial" w:hAnsi="Arial" w:cs="Arial"/>
          <w:bCs/>
          <w:sz w:val="21"/>
          <w:szCs w:val="21"/>
        </w:rPr>
        <w:t>Центр медицинской и социальной реабилитации Г</w:t>
      </w:r>
      <w:r w:rsidR="00B14BF0" w:rsidRPr="00B14BF0">
        <w:rPr>
          <w:rFonts w:ascii="Arial" w:hAnsi="Arial" w:cs="Arial"/>
          <w:bCs/>
          <w:sz w:val="21"/>
          <w:szCs w:val="21"/>
        </w:rPr>
        <w:t>Б</w:t>
      </w:r>
      <w:r w:rsidRPr="00B14BF0">
        <w:rPr>
          <w:rFonts w:ascii="Arial" w:hAnsi="Arial" w:cs="Arial"/>
          <w:bCs/>
          <w:sz w:val="21"/>
          <w:szCs w:val="21"/>
        </w:rPr>
        <w:t xml:space="preserve">У </w:t>
      </w:r>
      <w:r w:rsidR="00F51B55" w:rsidRPr="00B14BF0">
        <w:rPr>
          <w:rFonts w:ascii="Arial" w:hAnsi="Arial" w:cs="Arial"/>
          <w:bCs/>
          <w:sz w:val="21"/>
          <w:szCs w:val="21"/>
        </w:rPr>
        <w:t>«</w:t>
      </w:r>
      <w:r w:rsidR="00B14BF0" w:rsidRPr="00B14BF0">
        <w:rPr>
          <w:rFonts w:ascii="Arial" w:hAnsi="Arial" w:cs="Arial"/>
          <w:bCs/>
          <w:sz w:val="21"/>
          <w:szCs w:val="21"/>
        </w:rPr>
        <w:t>Районная</w:t>
      </w:r>
      <w:r w:rsidRPr="00B14BF0">
        <w:rPr>
          <w:rFonts w:ascii="Arial" w:hAnsi="Arial" w:cs="Arial"/>
          <w:bCs/>
          <w:sz w:val="21"/>
          <w:szCs w:val="21"/>
        </w:rPr>
        <w:t xml:space="preserve"> психоневрологическая больница</w:t>
      </w:r>
      <w:r w:rsidR="00F51B55" w:rsidRPr="00B14BF0">
        <w:rPr>
          <w:rFonts w:ascii="Arial" w:hAnsi="Arial" w:cs="Arial"/>
          <w:bCs/>
          <w:sz w:val="21"/>
          <w:szCs w:val="21"/>
        </w:rPr>
        <w:t>»</w:t>
      </w:r>
      <w:r w:rsidRPr="00B14BF0">
        <w:rPr>
          <w:rFonts w:ascii="Arial" w:hAnsi="Arial" w:cs="Arial"/>
          <w:bCs/>
          <w:sz w:val="21"/>
          <w:szCs w:val="21"/>
        </w:rPr>
        <w:t xml:space="preserve"> </w:t>
      </w:r>
    </w:p>
    <w:p w14:paraId="1EA7C3D2" w14:textId="5B9972B0" w:rsidR="00B14BF0" w:rsidRPr="00B14BF0" w:rsidRDefault="00B14BF0" w:rsidP="00B14BF0">
      <w:pPr>
        <w:pStyle w:val="aa"/>
        <w:numPr>
          <w:ilvl w:val="0"/>
          <w:numId w:val="9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14BF0">
        <w:rPr>
          <w:rFonts w:ascii="Arial" w:hAnsi="Arial" w:cs="Arial"/>
          <w:bCs/>
          <w:sz w:val="21"/>
          <w:szCs w:val="21"/>
        </w:rPr>
        <w:t>«Психоневрологический диспансер»</w:t>
      </w:r>
    </w:p>
    <w:p w14:paraId="474D5F35" w14:textId="77777777" w:rsidR="00B14BF0" w:rsidRPr="00B14BF0" w:rsidRDefault="00B14BF0" w:rsidP="00B14BF0">
      <w:pPr>
        <w:pStyle w:val="aa"/>
        <w:ind w:left="3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0135FA0" w14:textId="1A546430" w:rsidR="00572F31" w:rsidRPr="00EE7D4E" w:rsidRDefault="004E7720" w:rsidP="00B14BF0">
      <w:pPr>
        <w:pStyle w:val="aa"/>
        <w:numPr>
          <w:ilvl w:val="0"/>
          <w:numId w:val="5"/>
        </w:numPr>
        <w:tabs>
          <w:tab w:val="left" w:pos="142"/>
        </w:tabs>
        <w:spacing w:after="0"/>
        <w:ind w:left="0" w:firstLine="3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AA6DFA">
        <w:rPr>
          <w:rFonts w:ascii="Arial" w:hAnsi="Arial" w:cs="Arial"/>
          <w:b/>
          <w:sz w:val="21"/>
          <w:szCs w:val="21"/>
        </w:rPr>
        <w:t>Комплексное обследование</w:t>
      </w:r>
      <w:r w:rsidR="00B14BF0">
        <w:rPr>
          <w:rFonts w:ascii="Arial" w:hAnsi="Arial" w:cs="Arial"/>
          <w:b/>
          <w:sz w:val="21"/>
          <w:szCs w:val="21"/>
        </w:rPr>
        <w:t xml:space="preserve"> ребенка.</w:t>
      </w:r>
      <w:r w:rsidR="00AE0C26" w:rsidRPr="00AA6DFA">
        <w:rPr>
          <w:color w:val="000000"/>
          <w:sz w:val="21"/>
          <w:szCs w:val="21"/>
        </w:rPr>
        <w:t xml:space="preserve">     </w:t>
      </w:r>
    </w:p>
    <w:p w14:paraId="2248491B" w14:textId="77777777" w:rsidR="00AE0C26" w:rsidRPr="00AA6DFA" w:rsidRDefault="00AE0C26" w:rsidP="00AE0C26">
      <w:p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6E435260" w14:textId="7C197BC7" w:rsidR="00B14BF0" w:rsidRDefault="004E7720" w:rsidP="00B14BF0">
      <w:pPr>
        <w:pStyle w:val="aa"/>
        <w:numPr>
          <w:ilvl w:val="0"/>
          <w:numId w:val="5"/>
        </w:numPr>
        <w:tabs>
          <w:tab w:val="left" w:pos="709"/>
        </w:tabs>
        <w:ind w:left="0" w:right="-283" w:firstLine="426"/>
        <w:jc w:val="both"/>
        <w:rPr>
          <w:rFonts w:ascii="Arial" w:hAnsi="Arial" w:cs="Arial"/>
          <w:b/>
          <w:sz w:val="21"/>
          <w:szCs w:val="21"/>
        </w:rPr>
      </w:pPr>
      <w:r w:rsidRPr="00AA6DFA">
        <w:rPr>
          <w:rFonts w:ascii="Arial" w:hAnsi="Arial" w:cs="Arial"/>
          <w:b/>
          <w:sz w:val="21"/>
          <w:szCs w:val="21"/>
        </w:rPr>
        <w:t xml:space="preserve">Консультирование. </w:t>
      </w:r>
      <w:r w:rsidR="00217568" w:rsidRPr="00AA6DFA">
        <w:rPr>
          <w:rFonts w:ascii="Arial" w:hAnsi="Arial" w:cs="Arial"/>
          <w:b/>
          <w:sz w:val="21"/>
          <w:szCs w:val="21"/>
        </w:rPr>
        <w:t>С</w:t>
      </w:r>
      <w:r w:rsidRPr="00AA6DFA">
        <w:rPr>
          <w:rFonts w:ascii="Arial" w:hAnsi="Arial" w:cs="Arial"/>
          <w:b/>
          <w:sz w:val="21"/>
          <w:szCs w:val="21"/>
        </w:rPr>
        <w:t>оставление и реализация индивидуальных маршрутов</w:t>
      </w:r>
      <w:r w:rsidR="00B14BF0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B14BF0">
        <w:rPr>
          <w:rFonts w:ascii="Arial" w:hAnsi="Arial" w:cs="Arial"/>
          <w:b/>
          <w:sz w:val="21"/>
          <w:szCs w:val="21"/>
        </w:rPr>
        <w:t>ПМПк</w:t>
      </w:r>
      <w:proofErr w:type="spellEnd"/>
      <w:r w:rsidR="00B14BF0">
        <w:rPr>
          <w:rFonts w:ascii="Arial" w:hAnsi="Arial" w:cs="Arial"/>
          <w:b/>
          <w:sz w:val="21"/>
          <w:szCs w:val="21"/>
        </w:rPr>
        <w:t>.</w:t>
      </w:r>
    </w:p>
    <w:p w14:paraId="48E471C4" w14:textId="4752FE8C" w:rsidR="00E92814" w:rsidRPr="00B14BF0" w:rsidRDefault="008F5145" w:rsidP="00B14BF0">
      <w:pPr>
        <w:pStyle w:val="aa"/>
        <w:numPr>
          <w:ilvl w:val="0"/>
          <w:numId w:val="5"/>
        </w:numPr>
        <w:tabs>
          <w:tab w:val="left" w:pos="709"/>
        </w:tabs>
        <w:ind w:left="0" w:right="-283" w:firstLine="426"/>
        <w:jc w:val="both"/>
        <w:rPr>
          <w:rFonts w:ascii="Arial" w:hAnsi="Arial" w:cs="Arial"/>
          <w:b/>
          <w:sz w:val="21"/>
          <w:szCs w:val="21"/>
        </w:rPr>
      </w:pPr>
      <w:r w:rsidRPr="00B14BF0">
        <w:rPr>
          <w:rFonts w:ascii="Arial" w:hAnsi="Arial" w:cs="Arial"/>
          <w:b/>
          <w:i/>
          <w:sz w:val="21"/>
          <w:szCs w:val="21"/>
        </w:rPr>
        <w:t xml:space="preserve">       </w:t>
      </w:r>
      <w:r w:rsidR="00AE0C26" w:rsidRPr="00B14BF0">
        <w:rPr>
          <w:rFonts w:ascii="Arial" w:hAnsi="Arial" w:cs="Arial"/>
          <w:b/>
          <w:i/>
          <w:sz w:val="21"/>
          <w:szCs w:val="21"/>
        </w:rPr>
        <w:t>Дошкольные</w:t>
      </w:r>
      <w:r w:rsidRPr="00B14BF0">
        <w:rPr>
          <w:rFonts w:ascii="Arial" w:hAnsi="Arial" w:cs="Arial"/>
          <w:b/>
          <w:i/>
          <w:sz w:val="21"/>
          <w:szCs w:val="21"/>
        </w:rPr>
        <w:t xml:space="preserve"> о</w:t>
      </w:r>
      <w:r w:rsidR="00E92814" w:rsidRPr="00B14BF0">
        <w:rPr>
          <w:rFonts w:ascii="Arial" w:hAnsi="Arial" w:cs="Arial"/>
          <w:b/>
          <w:i/>
          <w:sz w:val="21"/>
          <w:szCs w:val="21"/>
        </w:rPr>
        <w:t xml:space="preserve">бразовательные </w:t>
      </w:r>
      <w:r w:rsidRPr="00B14BF0">
        <w:rPr>
          <w:rFonts w:ascii="Arial" w:hAnsi="Arial" w:cs="Arial"/>
          <w:b/>
          <w:i/>
          <w:sz w:val="21"/>
          <w:szCs w:val="21"/>
        </w:rPr>
        <w:t>учреждения</w:t>
      </w:r>
      <w:r w:rsidR="00E92814" w:rsidRPr="00B14BF0">
        <w:rPr>
          <w:rFonts w:ascii="Arial" w:hAnsi="Arial" w:cs="Arial"/>
          <w:b/>
          <w:i/>
          <w:sz w:val="21"/>
          <w:szCs w:val="21"/>
        </w:rPr>
        <w:t xml:space="preserve"> с группами</w:t>
      </w:r>
      <w:r w:rsidR="00B14BF0">
        <w:rPr>
          <w:rFonts w:ascii="Arial" w:hAnsi="Arial" w:cs="Arial"/>
          <w:b/>
          <w:i/>
          <w:sz w:val="21"/>
          <w:szCs w:val="21"/>
        </w:rPr>
        <w:t xml:space="preserve"> специальной </w:t>
      </w:r>
      <w:r w:rsidR="00B14BF0" w:rsidRPr="00B14BF0">
        <w:rPr>
          <w:rFonts w:ascii="Arial" w:hAnsi="Arial" w:cs="Arial"/>
          <w:b/>
          <w:i/>
          <w:sz w:val="21"/>
          <w:szCs w:val="21"/>
        </w:rPr>
        <w:t>компенсирующей</w:t>
      </w:r>
      <w:r w:rsidR="00E92814" w:rsidRPr="00B14BF0">
        <w:rPr>
          <w:rFonts w:ascii="Arial" w:hAnsi="Arial" w:cs="Arial"/>
          <w:b/>
          <w:i/>
          <w:sz w:val="21"/>
          <w:szCs w:val="21"/>
        </w:rPr>
        <w:t xml:space="preserve"> направленности</w:t>
      </w:r>
      <w:r w:rsidR="00B14BF0">
        <w:rPr>
          <w:rFonts w:ascii="Arial" w:hAnsi="Arial" w:cs="Arial"/>
          <w:b/>
          <w:i/>
          <w:sz w:val="21"/>
          <w:szCs w:val="21"/>
        </w:rPr>
        <w:t>.</w:t>
      </w:r>
    </w:p>
    <w:p w14:paraId="615535B4" w14:textId="77777777" w:rsidR="008F5145" w:rsidRPr="00AA6DFA" w:rsidRDefault="008F5145" w:rsidP="00653C50">
      <w:pPr>
        <w:spacing w:after="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AA6DFA">
        <w:rPr>
          <w:rFonts w:ascii="Arial" w:hAnsi="Arial" w:cs="Arial"/>
          <w:b/>
          <w:sz w:val="21"/>
          <w:szCs w:val="21"/>
        </w:rPr>
        <w:t>Реализация программ:</w:t>
      </w:r>
      <w:r w:rsidR="00653C50" w:rsidRPr="00AA6DFA">
        <w:rPr>
          <w:rFonts w:ascii="Arial" w:hAnsi="Arial" w:cs="Arial"/>
          <w:b/>
          <w:sz w:val="21"/>
          <w:szCs w:val="21"/>
        </w:rPr>
        <w:t xml:space="preserve"> </w:t>
      </w:r>
    </w:p>
    <w:p w14:paraId="1CFA2F5B" w14:textId="77777777" w:rsidR="00653C50" w:rsidRPr="00AA6DFA" w:rsidRDefault="00653C50" w:rsidP="00653C50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AA6DFA">
        <w:rPr>
          <w:rFonts w:ascii="Arial" w:hAnsi="Arial" w:cs="Arial"/>
          <w:sz w:val="21"/>
          <w:szCs w:val="21"/>
        </w:rPr>
        <w:t xml:space="preserve"> «Мой мир в музыке и красках»;</w:t>
      </w:r>
    </w:p>
    <w:p w14:paraId="44F77E4A" w14:textId="77777777" w:rsidR="00653C50" w:rsidRDefault="00653C50" w:rsidP="00653C50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 w:rsidRPr="00AA6DFA">
        <w:rPr>
          <w:rFonts w:ascii="Arial" w:hAnsi="Arial" w:cs="Arial"/>
          <w:sz w:val="21"/>
          <w:szCs w:val="21"/>
        </w:rPr>
        <w:t xml:space="preserve"> «Праздничный семейный календарь»</w:t>
      </w:r>
      <w:r w:rsidR="001D0937">
        <w:rPr>
          <w:rFonts w:ascii="Arial" w:hAnsi="Arial" w:cs="Arial"/>
          <w:sz w:val="21"/>
          <w:szCs w:val="21"/>
        </w:rPr>
        <w:t>;</w:t>
      </w:r>
    </w:p>
    <w:p w14:paraId="65B4BA9E" w14:textId="77777777" w:rsidR="001D0937" w:rsidRPr="00AA6DFA" w:rsidRDefault="001D0937" w:rsidP="00653C50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«Шаг в лето»</w:t>
      </w:r>
    </w:p>
    <w:p w14:paraId="61682227" w14:textId="77777777" w:rsidR="002203C1" w:rsidRDefault="00572F31" w:rsidP="006862E5">
      <w:pPr>
        <w:tabs>
          <w:tab w:val="left" w:pos="1680"/>
        </w:tabs>
        <w:spacing w:after="0"/>
        <w:jc w:val="center"/>
        <w:rPr>
          <w:rFonts w:cs="Arial"/>
          <w:b/>
          <w:i/>
          <w:sz w:val="32"/>
          <w:szCs w:val="32"/>
        </w:rPr>
      </w:pPr>
      <w:bookmarkStart w:id="1" w:name="_GoBack"/>
      <w:r w:rsidRPr="002203C1">
        <w:rPr>
          <w:rFonts w:cs="Arial"/>
          <w:b/>
          <w:i/>
          <w:sz w:val="32"/>
          <w:szCs w:val="32"/>
        </w:rPr>
        <w:t xml:space="preserve">Правила работы </w:t>
      </w:r>
    </w:p>
    <w:p w14:paraId="72F31B70" w14:textId="77777777" w:rsidR="00572F31" w:rsidRPr="002203C1" w:rsidRDefault="00572F31" w:rsidP="006862E5">
      <w:pPr>
        <w:tabs>
          <w:tab w:val="left" w:pos="1680"/>
        </w:tabs>
        <w:spacing w:after="0"/>
        <w:jc w:val="center"/>
        <w:rPr>
          <w:rFonts w:cs="Arial"/>
          <w:b/>
          <w:i/>
          <w:sz w:val="32"/>
          <w:szCs w:val="32"/>
        </w:rPr>
      </w:pPr>
      <w:r w:rsidRPr="002203C1">
        <w:rPr>
          <w:rFonts w:cs="Arial"/>
          <w:b/>
          <w:i/>
          <w:sz w:val="32"/>
          <w:szCs w:val="32"/>
        </w:rPr>
        <w:t xml:space="preserve">с аутичными </w:t>
      </w:r>
      <w:r w:rsidR="003745B9" w:rsidRPr="002203C1">
        <w:rPr>
          <w:rFonts w:cs="Arial"/>
          <w:b/>
          <w:i/>
          <w:sz w:val="32"/>
          <w:szCs w:val="32"/>
        </w:rPr>
        <w:t>д</w:t>
      </w:r>
      <w:r w:rsidRPr="002203C1">
        <w:rPr>
          <w:rFonts w:cs="Arial"/>
          <w:b/>
          <w:i/>
          <w:sz w:val="32"/>
          <w:szCs w:val="32"/>
        </w:rPr>
        <w:t>етьми</w:t>
      </w:r>
    </w:p>
    <w:p w14:paraId="73709FC1" w14:textId="77777777"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b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Принимать ребенка таким, какой он есть. </w:t>
      </w:r>
    </w:p>
    <w:p w14:paraId="42ADA9EC" w14:textId="77777777" w:rsidR="00572F31" w:rsidRPr="006862E5" w:rsidRDefault="00572F31" w:rsidP="006862E5">
      <w:pPr>
        <w:pStyle w:val="aa"/>
        <w:numPr>
          <w:ilvl w:val="0"/>
          <w:numId w:val="7"/>
        </w:numPr>
        <w:tabs>
          <w:tab w:val="left" w:pos="1680"/>
        </w:tabs>
        <w:spacing w:after="0"/>
        <w:ind w:left="709" w:hanging="425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Исходить из интересов ребенка.</w:t>
      </w:r>
    </w:p>
    <w:p w14:paraId="1B5C917D" w14:textId="77777777" w:rsidR="00572F31" w:rsidRPr="006862E5" w:rsidRDefault="00572F31" w:rsidP="006862E5">
      <w:pPr>
        <w:pStyle w:val="aa"/>
        <w:numPr>
          <w:ilvl w:val="0"/>
          <w:numId w:val="7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Строго придерживаться определенного режима и ритма жизни ребенка. </w:t>
      </w:r>
    </w:p>
    <w:p w14:paraId="49461837" w14:textId="7BEE0D18" w:rsidR="00572F31" w:rsidRPr="006862E5" w:rsidRDefault="00B14BF0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043B2C" wp14:editId="2E6474D3">
            <wp:simplePos x="0" y="0"/>
            <wp:positionH relativeFrom="column">
              <wp:posOffset>3485767</wp:posOffset>
            </wp:positionH>
            <wp:positionV relativeFrom="paragraph">
              <wp:posOffset>184845</wp:posOffset>
            </wp:positionV>
            <wp:extent cx="2783840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432" y="21405"/>
                <wp:lineTo x="21432" y="0"/>
                <wp:lineTo x="0" y="0"/>
              </wp:wrapPolygon>
            </wp:wrapTight>
            <wp:docPr id="1" name="Рисунок 1" descr="https://www.the100yearlifestyle.com/phpapps/ylfl/articles/articles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100yearlifestyle.com/phpapps/ylfl/articles/articles_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31" w:rsidRPr="006862E5">
        <w:rPr>
          <w:rFonts w:ascii="Arial" w:hAnsi="Arial" w:cs="Arial"/>
          <w:sz w:val="21"/>
          <w:szCs w:val="21"/>
        </w:rPr>
        <w:t>Соблюдать ежедневные ритуалы.</w:t>
      </w:r>
    </w:p>
    <w:p w14:paraId="211BCB7A" w14:textId="24EEDBAA"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Научиться улавливать малейшие вербальные и невербальные сигналы ребенка, свидетельствующие о дискомфорте.</w:t>
      </w:r>
    </w:p>
    <w:p w14:paraId="4259C476" w14:textId="39B3548B"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Чаще присутствовать в группе или классе, где занимается ребенок. </w:t>
      </w:r>
    </w:p>
    <w:p w14:paraId="08D2C51A" w14:textId="51F6929D"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Как можно чаще разговаривать с ребенком. </w:t>
      </w:r>
    </w:p>
    <w:p w14:paraId="18E02EF2" w14:textId="2111DCDD" w:rsidR="003745B9" w:rsidRPr="006862E5" w:rsidRDefault="00572F31" w:rsidP="006862E5">
      <w:pPr>
        <w:pStyle w:val="aa"/>
        <w:numPr>
          <w:ilvl w:val="0"/>
          <w:numId w:val="7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>Обеспечить комфортную обстановку для общения и обучения.</w:t>
      </w:r>
    </w:p>
    <w:p w14:paraId="6B75ABBD" w14:textId="6283F8D6" w:rsidR="00572F31" w:rsidRPr="006862E5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Терпеливо объяснять ребенку смысл его деятельности, используя четкую наглядную информацию (схемы, карты и т.п.). </w:t>
      </w:r>
    </w:p>
    <w:p w14:paraId="1C4A69D9" w14:textId="55FC14DA" w:rsidR="00572F31" w:rsidRDefault="00572F31" w:rsidP="006862E5">
      <w:pPr>
        <w:pStyle w:val="aa"/>
        <w:numPr>
          <w:ilvl w:val="0"/>
          <w:numId w:val="7"/>
        </w:numPr>
        <w:spacing w:after="0"/>
        <w:ind w:left="0" w:firstLine="284"/>
        <w:jc w:val="both"/>
        <w:rPr>
          <w:rFonts w:ascii="Arial" w:hAnsi="Arial" w:cs="Arial"/>
          <w:sz w:val="21"/>
          <w:szCs w:val="21"/>
        </w:rPr>
      </w:pPr>
      <w:r w:rsidRPr="006862E5">
        <w:rPr>
          <w:rFonts w:ascii="Arial" w:hAnsi="Arial" w:cs="Arial"/>
          <w:sz w:val="21"/>
          <w:szCs w:val="21"/>
        </w:rPr>
        <w:t xml:space="preserve">Избегать переутомления ребенка. </w:t>
      </w:r>
    </w:p>
    <w:p w14:paraId="42B8E0C9" w14:textId="77777777" w:rsidR="00B14BF0" w:rsidRPr="00B14BF0" w:rsidRDefault="00B14BF0" w:rsidP="00B14BF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CB6ACB" w14:textId="77777777" w:rsidR="00EC3450" w:rsidRDefault="00EC3450" w:rsidP="006862E5">
      <w:pPr>
        <w:spacing w:after="0"/>
        <w:jc w:val="center"/>
        <w:rPr>
          <w:rFonts w:ascii="Arial" w:hAnsi="Arial" w:cs="Arial"/>
          <w:i/>
          <w:sz w:val="21"/>
          <w:szCs w:val="21"/>
        </w:rPr>
      </w:pPr>
    </w:p>
    <w:p w14:paraId="2FCCDA18" w14:textId="77777777" w:rsidR="00EC3450" w:rsidRPr="00EC3450" w:rsidRDefault="00EC3450" w:rsidP="006862E5">
      <w:pPr>
        <w:spacing w:after="0"/>
        <w:jc w:val="center"/>
        <w:rPr>
          <w:rFonts w:cs="Arial"/>
          <w:b/>
          <w:i/>
          <w:sz w:val="24"/>
          <w:szCs w:val="24"/>
        </w:rPr>
      </w:pPr>
      <w:r w:rsidRPr="00EC3450">
        <w:rPr>
          <w:rFonts w:cs="Arial"/>
          <w:b/>
          <w:i/>
          <w:sz w:val="24"/>
          <w:szCs w:val="24"/>
        </w:rPr>
        <w:t>СЧАСТЬЯ ВАМ!</w:t>
      </w:r>
    </w:p>
    <w:bookmarkEnd w:id="1"/>
    <w:p w14:paraId="60D7975E" w14:textId="77777777" w:rsidR="00EC3450" w:rsidRDefault="00EC3450" w:rsidP="006862E5">
      <w:pPr>
        <w:spacing w:after="0"/>
        <w:jc w:val="center"/>
        <w:rPr>
          <w:rFonts w:ascii="Arial" w:hAnsi="Arial" w:cs="Arial"/>
          <w:i/>
          <w:sz w:val="21"/>
          <w:szCs w:val="21"/>
        </w:rPr>
      </w:pPr>
    </w:p>
    <w:p w14:paraId="0F5AEDF1" w14:textId="77777777" w:rsidR="00156D5A" w:rsidRPr="00860A32" w:rsidRDefault="00156D5A" w:rsidP="006862E5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  <w:b/>
        </w:rPr>
      </w:pPr>
    </w:p>
    <w:p w14:paraId="2E6702E7" w14:textId="77777777" w:rsidR="00156D5A" w:rsidRPr="006862E5" w:rsidRDefault="00734063" w:rsidP="006862E5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6"/>
          <w:rFonts w:ascii="Arial" w:hAnsi="Arial" w:cs="Arial"/>
          <w:b/>
          <w:sz w:val="21"/>
          <w:szCs w:val="21"/>
        </w:rPr>
      </w:pPr>
      <w:r w:rsidRPr="006862E5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4C7389DC" wp14:editId="077C8814">
            <wp:simplePos x="0" y="0"/>
            <wp:positionH relativeFrom="column">
              <wp:posOffset>679450</wp:posOffset>
            </wp:positionH>
            <wp:positionV relativeFrom="paragraph">
              <wp:posOffset>49530</wp:posOffset>
            </wp:positionV>
            <wp:extent cx="1637030" cy="1435100"/>
            <wp:effectExtent l="0" t="0" r="1270" b="0"/>
            <wp:wrapTight wrapText="bothSides">
              <wp:wrapPolygon edited="0">
                <wp:start x="0" y="0"/>
                <wp:lineTo x="0" y="21218"/>
                <wp:lineTo x="21365" y="21218"/>
                <wp:lineTo x="21365" y="0"/>
                <wp:lineTo x="0" y="0"/>
              </wp:wrapPolygon>
            </wp:wrapTight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73547" w14:textId="77777777" w:rsidR="00156D5A" w:rsidRPr="006862E5" w:rsidRDefault="00156D5A" w:rsidP="006862E5">
      <w:pPr>
        <w:pStyle w:val="c7"/>
        <w:spacing w:line="276" w:lineRule="auto"/>
        <w:ind w:firstLine="709"/>
        <w:jc w:val="center"/>
        <w:rPr>
          <w:rFonts w:ascii="Arial" w:hAnsi="Arial" w:cs="Arial"/>
          <w:sz w:val="21"/>
          <w:szCs w:val="21"/>
        </w:rPr>
      </w:pPr>
    </w:p>
    <w:p w14:paraId="00F3CB13" w14:textId="77777777" w:rsidR="00156D5A" w:rsidRPr="006862E5" w:rsidRDefault="00156D5A" w:rsidP="006862E5">
      <w:pPr>
        <w:pStyle w:val="c7"/>
        <w:spacing w:line="276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</w:p>
    <w:p w14:paraId="23C2490F" w14:textId="77777777" w:rsidR="00156D5A" w:rsidRPr="006862E5" w:rsidRDefault="00156D5A" w:rsidP="006862E5">
      <w:pPr>
        <w:pStyle w:val="c7"/>
        <w:spacing w:line="276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</w:p>
    <w:p w14:paraId="6F797DEB" w14:textId="77777777" w:rsidR="004F77B2" w:rsidRPr="006862E5" w:rsidRDefault="004F77B2" w:rsidP="006862E5">
      <w:pPr>
        <w:pStyle w:val="c7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</w:p>
    <w:p w14:paraId="22E091ED" w14:textId="77777777" w:rsidR="004F77B2" w:rsidRPr="006862E5" w:rsidRDefault="004F77B2" w:rsidP="006862E5">
      <w:pPr>
        <w:pStyle w:val="c7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</w:p>
    <w:p w14:paraId="1C4B0266" w14:textId="77777777" w:rsidR="006862E5" w:rsidRDefault="00D24E82" w:rsidP="006862E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6862E5">
        <w:rPr>
          <w:rFonts w:ascii="Arial" w:hAnsi="Arial" w:cs="Arial"/>
          <w:b/>
          <w:bCs/>
          <w:color w:val="C00000"/>
          <w:sz w:val="28"/>
          <w:szCs w:val="28"/>
        </w:rPr>
        <w:t xml:space="preserve">В помощь родителям, </w:t>
      </w:r>
    </w:p>
    <w:p w14:paraId="04A7B99B" w14:textId="77777777" w:rsidR="00D24E82" w:rsidRPr="006862E5" w:rsidRDefault="00734063" w:rsidP="006862E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воспитыва</w:t>
      </w:r>
      <w:r w:rsidR="001D0937">
        <w:rPr>
          <w:rFonts w:ascii="Arial" w:hAnsi="Arial" w:cs="Arial"/>
          <w:b/>
          <w:bCs/>
          <w:color w:val="C00000"/>
          <w:sz w:val="28"/>
          <w:szCs w:val="28"/>
        </w:rPr>
        <w:t>ющих</w:t>
      </w:r>
      <w:r w:rsidR="00D24E82" w:rsidRPr="006862E5">
        <w:rPr>
          <w:rFonts w:ascii="Arial" w:hAnsi="Arial" w:cs="Arial"/>
          <w:b/>
          <w:bCs/>
          <w:color w:val="C00000"/>
          <w:sz w:val="28"/>
          <w:szCs w:val="28"/>
        </w:rPr>
        <w:t xml:space="preserve"> ребенка </w:t>
      </w:r>
    </w:p>
    <w:p w14:paraId="31882BC7" w14:textId="77777777" w:rsidR="00156D5A" w:rsidRPr="006862E5" w:rsidRDefault="00674407" w:rsidP="006862E5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D24E82" w:rsidRPr="006862E5">
        <w:rPr>
          <w:rFonts w:ascii="Arial" w:hAnsi="Arial" w:cs="Arial"/>
          <w:b/>
          <w:bCs/>
          <w:color w:val="C00000"/>
          <w:sz w:val="28"/>
          <w:szCs w:val="28"/>
        </w:rPr>
        <w:t>с расстройствами аутистического спектра</w:t>
      </w:r>
    </w:p>
    <w:sectPr w:rsidR="00156D5A" w:rsidRPr="006862E5" w:rsidSect="00EC3450">
      <w:pgSz w:w="16838" w:h="11906" w:orient="landscape"/>
      <w:pgMar w:top="851" w:right="678" w:bottom="850" w:left="709" w:header="708" w:footer="708" w:gutter="0"/>
      <w:cols w:num="3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9E4A" w14:textId="77777777" w:rsidR="00F5028B" w:rsidRDefault="00F5028B" w:rsidP="007164B7">
      <w:pPr>
        <w:spacing w:after="0" w:line="240" w:lineRule="auto"/>
      </w:pPr>
      <w:r>
        <w:separator/>
      </w:r>
    </w:p>
  </w:endnote>
  <w:endnote w:type="continuationSeparator" w:id="0">
    <w:p w14:paraId="3C151BE0" w14:textId="77777777" w:rsidR="00F5028B" w:rsidRDefault="00F5028B" w:rsidP="007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0856" w14:textId="77777777" w:rsidR="00F5028B" w:rsidRDefault="00F5028B" w:rsidP="007164B7">
      <w:pPr>
        <w:spacing w:after="0" w:line="240" w:lineRule="auto"/>
      </w:pPr>
      <w:r>
        <w:separator/>
      </w:r>
    </w:p>
  </w:footnote>
  <w:footnote w:type="continuationSeparator" w:id="0">
    <w:p w14:paraId="30D0E66B" w14:textId="77777777" w:rsidR="00F5028B" w:rsidRDefault="00F5028B" w:rsidP="0071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2D9A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B9B"/>
    <w:multiLevelType w:val="hybridMultilevel"/>
    <w:tmpl w:val="88FA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6A2"/>
    <w:multiLevelType w:val="hybridMultilevel"/>
    <w:tmpl w:val="7C7076DE"/>
    <w:lvl w:ilvl="0" w:tplc="0C5440D4">
      <w:start w:val="1"/>
      <w:numFmt w:val="decimal"/>
      <w:lvlText w:val="%1."/>
      <w:lvlJc w:val="left"/>
      <w:pPr>
        <w:ind w:left="646" w:hanging="36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E4F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8E0"/>
    <w:multiLevelType w:val="hybridMultilevel"/>
    <w:tmpl w:val="7F2C2B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44F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F7728"/>
    <w:multiLevelType w:val="hybridMultilevel"/>
    <w:tmpl w:val="88FA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38C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04C4"/>
    <w:multiLevelType w:val="hybridMultilevel"/>
    <w:tmpl w:val="29C037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77CA8"/>
    <w:multiLevelType w:val="hybridMultilevel"/>
    <w:tmpl w:val="62CE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60E1"/>
    <w:multiLevelType w:val="hybridMultilevel"/>
    <w:tmpl w:val="8C3C8578"/>
    <w:lvl w:ilvl="0" w:tplc="8E524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D06DF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F839F6"/>
    <w:multiLevelType w:val="hybridMultilevel"/>
    <w:tmpl w:val="8850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5B77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154B"/>
    <w:multiLevelType w:val="hybridMultilevel"/>
    <w:tmpl w:val="C674C74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E2C7A"/>
    <w:multiLevelType w:val="hybridMultilevel"/>
    <w:tmpl w:val="E090AC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268FA"/>
    <w:multiLevelType w:val="hybridMultilevel"/>
    <w:tmpl w:val="F148E7E6"/>
    <w:lvl w:ilvl="0" w:tplc="F8F6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0C5A5F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B4F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B693C51"/>
    <w:multiLevelType w:val="hybridMultilevel"/>
    <w:tmpl w:val="26749A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770F0"/>
    <w:multiLevelType w:val="hybridMultilevel"/>
    <w:tmpl w:val="62CE0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2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4B7"/>
    <w:rsid w:val="00062EB7"/>
    <w:rsid w:val="000C2845"/>
    <w:rsid w:val="000D739F"/>
    <w:rsid w:val="00156D5A"/>
    <w:rsid w:val="001A5F97"/>
    <w:rsid w:val="001D0937"/>
    <w:rsid w:val="001E1702"/>
    <w:rsid w:val="00217568"/>
    <w:rsid w:val="002203C1"/>
    <w:rsid w:val="0023149D"/>
    <w:rsid w:val="002559F6"/>
    <w:rsid w:val="0026285B"/>
    <w:rsid w:val="002858DE"/>
    <w:rsid w:val="002A5267"/>
    <w:rsid w:val="003745B9"/>
    <w:rsid w:val="00374B8F"/>
    <w:rsid w:val="003C5194"/>
    <w:rsid w:val="00435F12"/>
    <w:rsid w:val="004E6ECA"/>
    <w:rsid w:val="004E7720"/>
    <w:rsid w:val="004F77B2"/>
    <w:rsid w:val="005036C5"/>
    <w:rsid w:val="00512B52"/>
    <w:rsid w:val="00563229"/>
    <w:rsid w:val="00572F31"/>
    <w:rsid w:val="005806A0"/>
    <w:rsid w:val="005A5139"/>
    <w:rsid w:val="005C0077"/>
    <w:rsid w:val="005C2BD1"/>
    <w:rsid w:val="00615FB7"/>
    <w:rsid w:val="0064576F"/>
    <w:rsid w:val="0065355B"/>
    <w:rsid w:val="00653C50"/>
    <w:rsid w:val="00667DB8"/>
    <w:rsid w:val="00674407"/>
    <w:rsid w:val="006862E5"/>
    <w:rsid w:val="006B7683"/>
    <w:rsid w:val="007164B7"/>
    <w:rsid w:val="00734063"/>
    <w:rsid w:val="007859F6"/>
    <w:rsid w:val="0079260F"/>
    <w:rsid w:val="007D5A29"/>
    <w:rsid w:val="00821518"/>
    <w:rsid w:val="00845B13"/>
    <w:rsid w:val="00860A32"/>
    <w:rsid w:val="008F5145"/>
    <w:rsid w:val="00923142"/>
    <w:rsid w:val="00935338"/>
    <w:rsid w:val="00A77F3E"/>
    <w:rsid w:val="00AA68E9"/>
    <w:rsid w:val="00AA6DFA"/>
    <w:rsid w:val="00AE0C26"/>
    <w:rsid w:val="00AF7B3B"/>
    <w:rsid w:val="00B14BF0"/>
    <w:rsid w:val="00B441AF"/>
    <w:rsid w:val="00B92D2D"/>
    <w:rsid w:val="00BF51AA"/>
    <w:rsid w:val="00C406D4"/>
    <w:rsid w:val="00C63215"/>
    <w:rsid w:val="00CA03EE"/>
    <w:rsid w:val="00CB0647"/>
    <w:rsid w:val="00D24E82"/>
    <w:rsid w:val="00D30C3D"/>
    <w:rsid w:val="00D50261"/>
    <w:rsid w:val="00DF6506"/>
    <w:rsid w:val="00E067BA"/>
    <w:rsid w:val="00E92814"/>
    <w:rsid w:val="00EC3450"/>
    <w:rsid w:val="00EC40C6"/>
    <w:rsid w:val="00ED7097"/>
    <w:rsid w:val="00EE7D4E"/>
    <w:rsid w:val="00F40565"/>
    <w:rsid w:val="00F5028B"/>
    <w:rsid w:val="00F51B55"/>
    <w:rsid w:val="00FD7522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A459"/>
  <w15:docId w15:val="{2B230996-9E3C-4679-9FD7-81CF9AD9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77F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B7"/>
  </w:style>
  <w:style w:type="paragraph" w:styleId="a6">
    <w:name w:val="footer"/>
    <w:basedOn w:val="a"/>
    <w:link w:val="a7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B7"/>
  </w:style>
  <w:style w:type="character" w:customStyle="1" w:styleId="c6">
    <w:name w:val="c6"/>
    <w:basedOn w:val="a0"/>
    <w:rsid w:val="007164B7"/>
  </w:style>
  <w:style w:type="paragraph" w:customStyle="1" w:styleId="c7">
    <w:name w:val="c7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D5A"/>
  </w:style>
  <w:style w:type="paragraph" w:styleId="a8">
    <w:name w:val="Balloon Text"/>
    <w:basedOn w:val="a"/>
    <w:link w:val="a9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9F"/>
    <w:rPr>
      <w:rFonts w:ascii="Tahoma" w:hAnsi="Tahoma" w:cs="Tahoma"/>
      <w:sz w:val="16"/>
      <w:szCs w:val="16"/>
    </w:rPr>
  </w:style>
  <w:style w:type="paragraph" w:customStyle="1" w:styleId="WebSiteAddress">
    <w:name w:val="Web Site Address"/>
    <w:basedOn w:val="a"/>
    <w:qFormat/>
    <w:rsid w:val="00572F31"/>
    <w:pPr>
      <w:spacing w:before="240" w:after="80"/>
    </w:pPr>
    <w:rPr>
      <w:rFonts w:ascii="Calibri" w:eastAsia="Times New Roman" w:hAnsi="Calibri" w:cs="Times New Roman"/>
      <w:color w:val="4F81BD"/>
    </w:rPr>
  </w:style>
  <w:style w:type="paragraph" w:styleId="aa">
    <w:name w:val="List Paragraph"/>
    <w:basedOn w:val="a"/>
    <w:uiPriority w:val="34"/>
    <w:qFormat/>
    <w:rsid w:val="0092314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41AF"/>
    <w:rPr>
      <w:color w:val="0000FF"/>
      <w:u w:val="single"/>
    </w:rPr>
  </w:style>
  <w:style w:type="character" w:styleId="ac">
    <w:name w:val="Strong"/>
    <w:basedOn w:val="a0"/>
    <w:uiPriority w:val="22"/>
    <w:qFormat/>
    <w:rsid w:val="00B441A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F3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5036C5"/>
  </w:style>
  <w:style w:type="character" w:customStyle="1" w:styleId="phone">
    <w:name w:val="phone"/>
    <w:basedOn w:val="a0"/>
    <w:rsid w:val="0078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5D5E-D4CE-494E-AFE5-D5395955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Привет</cp:lastModifiedBy>
  <cp:revision>25</cp:revision>
  <cp:lastPrinted>2018-02-13T04:09:00Z</cp:lastPrinted>
  <dcterms:created xsi:type="dcterms:W3CDTF">2018-02-08T10:42:00Z</dcterms:created>
  <dcterms:modified xsi:type="dcterms:W3CDTF">2024-04-02T13:06:00Z</dcterms:modified>
</cp:coreProperties>
</file>